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heme="minorHAnsi" w:hAnsi="Times New Roman" w:cs="Times New Roman"/>
          <w:color w:val="auto"/>
          <w:sz w:val="28"/>
          <w:szCs w:val="28"/>
          <w:lang w:eastAsia="en-US"/>
        </w:rPr>
        <w:id w:val="625273683"/>
        <w:docPartObj>
          <w:docPartGallery w:val="Table of Contents"/>
          <w:docPartUnique/>
        </w:docPartObj>
      </w:sdtPr>
      <w:sdtEndPr>
        <w:rPr>
          <w:b/>
          <w:bCs/>
        </w:rPr>
      </w:sdtEndPr>
      <w:sdtContent>
        <w:p w14:paraId="3564764A" w14:textId="2468FD64" w:rsidR="00B6257A" w:rsidRPr="00B6257A" w:rsidRDefault="00B6257A" w:rsidP="00B6257A">
          <w:pPr>
            <w:pStyle w:val="aa"/>
            <w:spacing w:before="0" w:line="360" w:lineRule="auto"/>
            <w:jc w:val="center"/>
            <w:rPr>
              <w:rFonts w:ascii="Times New Roman" w:hAnsi="Times New Roman" w:cs="Times New Roman"/>
              <w:color w:val="000000" w:themeColor="text1"/>
              <w:sz w:val="28"/>
              <w:szCs w:val="28"/>
            </w:rPr>
          </w:pPr>
          <w:r w:rsidRPr="00B6257A">
            <w:rPr>
              <w:rFonts w:ascii="Times New Roman" w:hAnsi="Times New Roman" w:cs="Times New Roman"/>
              <w:color w:val="000000" w:themeColor="text1"/>
              <w:sz w:val="28"/>
              <w:szCs w:val="28"/>
            </w:rPr>
            <w:t>СОДЕРЖАНИЕ</w:t>
          </w:r>
        </w:p>
        <w:p w14:paraId="6CCB0642" w14:textId="1066A5B4" w:rsidR="00B6257A" w:rsidRPr="00B6257A" w:rsidRDefault="00B6257A" w:rsidP="00B6257A">
          <w:pPr>
            <w:pStyle w:val="12"/>
            <w:tabs>
              <w:tab w:val="right" w:leader="dot" w:pos="9345"/>
            </w:tabs>
            <w:spacing w:after="0" w:line="360" w:lineRule="auto"/>
            <w:rPr>
              <w:rFonts w:ascii="Times New Roman" w:hAnsi="Times New Roman" w:cs="Times New Roman"/>
              <w:noProof/>
              <w:sz w:val="28"/>
              <w:szCs w:val="28"/>
            </w:rPr>
          </w:pPr>
          <w:r w:rsidRPr="00B6257A">
            <w:rPr>
              <w:rFonts w:ascii="Times New Roman" w:hAnsi="Times New Roman" w:cs="Times New Roman"/>
              <w:sz w:val="28"/>
              <w:szCs w:val="28"/>
            </w:rPr>
            <w:fldChar w:fldCharType="begin"/>
          </w:r>
          <w:r w:rsidRPr="00B6257A">
            <w:rPr>
              <w:rFonts w:ascii="Times New Roman" w:hAnsi="Times New Roman" w:cs="Times New Roman"/>
              <w:sz w:val="28"/>
              <w:szCs w:val="28"/>
            </w:rPr>
            <w:instrText xml:space="preserve"> TOC \o "1-3" \h \z \u </w:instrText>
          </w:r>
          <w:r w:rsidRPr="00B6257A">
            <w:rPr>
              <w:rFonts w:ascii="Times New Roman" w:hAnsi="Times New Roman" w:cs="Times New Roman"/>
              <w:sz w:val="28"/>
              <w:szCs w:val="28"/>
            </w:rPr>
            <w:fldChar w:fldCharType="separate"/>
          </w:r>
          <w:hyperlink w:anchor="_Toc66887518" w:history="1">
            <w:r w:rsidRPr="00B6257A">
              <w:rPr>
                <w:rStyle w:val="a8"/>
                <w:rFonts w:ascii="Times New Roman" w:eastAsia="Times New Roman" w:hAnsi="Times New Roman" w:cs="Times New Roman"/>
                <w:noProof/>
                <w:sz w:val="28"/>
                <w:szCs w:val="28"/>
                <w:shd w:val="clear" w:color="auto" w:fill="FFFFFF"/>
                <w:lang w:eastAsia="ru-RU"/>
              </w:rPr>
              <w:t>ВВЕДЕНИЕ</w:t>
            </w:r>
            <w:r w:rsidRPr="00B6257A">
              <w:rPr>
                <w:rFonts w:ascii="Times New Roman" w:hAnsi="Times New Roman" w:cs="Times New Roman"/>
                <w:noProof/>
                <w:webHidden/>
                <w:sz w:val="28"/>
                <w:szCs w:val="28"/>
              </w:rPr>
              <w:tab/>
            </w:r>
            <w:r w:rsidRPr="00B6257A">
              <w:rPr>
                <w:rFonts w:ascii="Times New Roman" w:hAnsi="Times New Roman" w:cs="Times New Roman"/>
                <w:noProof/>
                <w:webHidden/>
                <w:sz w:val="28"/>
                <w:szCs w:val="28"/>
              </w:rPr>
              <w:fldChar w:fldCharType="begin"/>
            </w:r>
            <w:r w:rsidRPr="00B6257A">
              <w:rPr>
                <w:rFonts w:ascii="Times New Roman" w:hAnsi="Times New Roman" w:cs="Times New Roman"/>
                <w:noProof/>
                <w:webHidden/>
                <w:sz w:val="28"/>
                <w:szCs w:val="28"/>
              </w:rPr>
              <w:instrText xml:space="preserve"> PAGEREF _Toc66887518 \h </w:instrText>
            </w:r>
            <w:r w:rsidRPr="00B6257A">
              <w:rPr>
                <w:rFonts w:ascii="Times New Roman" w:hAnsi="Times New Roman" w:cs="Times New Roman"/>
                <w:noProof/>
                <w:webHidden/>
                <w:sz w:val="28"/>
                <w:szCs w:val="28"/>
              </w:rPr>
            </w:r>
            <w:r w:rsidRPr="00B6257A">
              <w:rPr>
                <w:rFonts w:ascii="Times New Roman" w:hAnsi="Times New Roman" w:cs="Times New Roman"/>
                <w:noProof/>
                <w:webHidden/>
                <w:sz w:val="28"/>
                <w:szCs w:val="28"/>
              </w:rPr>
              <w:fldChar w:fldCharType="separate"/>
            </w:r>
            <w:r w:rsidRPr="00B6257A">
              <w:rPr>
                <w:rFonts w:ascii="Times New Roman" w:hAnsi="Times New Roman" w:cs="Times New Roman"/>
                <w:noProof/>
                <w:webHidden/>
                <w:sz w:val="28"/>
                <w:szCs w:val="28"/>
              </w:rPr>
              <w:t>3</w:t>
            </w:r>
            <w:r w:rsidRPr="00B6257A">
              <w:rPr>
                <w:rFonts w:ascii="Times New Roman" w:hAnsi="Times New Roman" w:cs="Times New Roman"/>
                <w:noProof/>
                <w:webHidden/>
                <w:sz w:val="28"/>
                <w:szCs w:val="28"/>
              </w:rPr>
              <w:fldChar w:fldCharType="end"/>
            </w:r>
          </w:hyperlink>
        </w:p>
        <w:p w14:paraId="43BC0DFC" w14:textId="58DAB671" w:rsidR="00B6257A" w:rsidRPr="00B6257A" w:rsidRDefault="005C0AEF" w:rsidP="00B6257A">
          <w:pPr>
            <w:pStyle w:val="12"/>
            <w:tabs>
              <w:tab w:val="right" w:leader="dot" w:pos="9345"/>
            </w:tabs>
            <w:spacing w:after="0" w:line="360" w:lineRule="auto"/>
            <w:rPr>
              <w:rFonts w:ascii="Times New Roman" w:hAnsi="Times New Roman" w:cs="Times New Roman"/>
              <w:noProof/>
              <w:sz w:val="28"/>
              <w:szCs w:val="28"/>
            </w:rPr>
          </w:pPr>
          <w:hyperlink w:anchor="_Toc66887519" w:history="1">
            <w:r w:rsidR="00B6257A" w:rsidRPr="00B6257A">
              <w:rPr>
                <w:rStyle w:val="a8"/>
                <w:rFonts w:ascii="Times New Roman" w:eastAsia="Times New Roman" w:hAnsi="Times New Roman" w:cs="Times New Roman"/>
                <w:noProof/>
                <w:sz w:val="28"/>
                <w:szCs w:val="28"/>
                <w:lang w:eastAsia="ru-RU"/>
              </w:rPr>
              <w:t xml:space="preserve">ГЛАВА </w:t>
            </w:r>
            <w:r w:rsidR="00B6257A">
              <w:rPr>
                <w:rStyle w:val="a8"/>
                <w:rFonts w:ascii="Times New Roman" w:eastAsia="Times New Roman" w:hAnsi="Times New Roman" w:cs="Times New Roman"/>
                <w:noProof/>
                <w:sz w:val="28"/>
                <w:szCs w:val="28"/>
                <w:lang w:eastAsia="ru-RU"/>
              </w:rPr>
              <w:t>1</w:t>
            </w:r>
            <w:r w:rsidR="00B6257A" w:rsidRPr="00B6257A">
              <w:rPr>
                <w:rStyle w:val="a8"/>
                <w:rFonts w:ascii="Times New Roman" w:eastAsia="Times New Roman" w:hAnsi="Times New Roman" w:cs="Times New Roman"/>
                <w:noProof/>
                <w:sz w:val="28"/>
                <w:szCs w:val="28"/>
                <w:lang w:eastAsia="ru-RU"/>
              </w:rPr>
              <w:t>. ТЕОРИТИЧЕСКИЕ АСПЕКТЫ ОРГАНИЗАЦИОННО-ПРАВОВЫХ ФОРМ ПРЕДПРИЯТИЙ, ИХ ПРЕИМУЩЕСТВ И НЕДОСТАТКОВ</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_Toc66887519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5</w:t>
            </w:r>
            <w:r w:rsidR="00B6257A" w:rsidRPr="00B6257A">
              <w:rPr>
                <w:rFonts w:ascii="Times New Roman" w:hAnsi="Times New Roman" w:cs="Times New Roman"/>
                <w:noProof/>
                <w:webHidden/>
                <w:sz w:val="28"/>
                <w:szCs w:val="28"/>
              </w:rPr>
              <w:fldChar w:fldCharType="end"/>
            </w:r>
          </w:hyperlink>
        </w:p>
        <w:p w14:paraId="207147B4" w14:textId="472DE446" w:rsidR="00B6257A" w:rsidRPr="00B6257A" w:rsidRDefault="005C0AEF" w:rsidP="00B6257A">
          <w:pPr>
            <w:pStyle w:val="21"/>
            <w:tabs>
              <w:tab w:val="right" w:leader="dot" w:pos="9345"/>
            </w:tabs>
            <w:spacing w:after="0" w:line="360" w:lineRule="auto"/>
            <w:rPr>
              <w:rFonts w:ascii="Times New Roman" w:hAnsi="Times New Roman" w:cs="Times New Roman"/>
              <w:noProof/>
              <w:sz w:val="28"/>
              <w:szCs w:val="28"/>
            </w:rPr>
          </w:pPr>
          <w:hyperlink w:anchor="_Toc66887520" w:history="1">
            <w:r w:rsidR="00B6257A" w:rsidRPr="00B6257A">
              <w:rPr>
                <w:rStyle w:val="a8"/>
                <w:rFonts w:ascii="Times New Roman" w:eastAsia="Times New Roman" w:hAnsi="Times New Roman" w:cs="Times New Roman"/>
                <w:noProof/>
                <w:sz w:val="28"/>
                <w:szCs w:val="28"/>
                <w:lang w:eastAsia="ru-RU"/>
              </w:rPr>
              <w:t>1.1.Понятие и характеристика организационно-правовых форм предприятий (организаций)</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_Toc66887520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5</w:t>
            </w:r>
            <w:r w:rsidR="00B6257A" w:rsidRPr="00B6257A">
              <w:rPr>
                <w:rFonts w:ascii="Times New Roman" w:hAnsi="Times New Roman" w:cs="Times New Roman"/>
                <w:noProof/>
                <w:webHidden/>
                <w:sz w:val="28"/>
                <w:szCs w:val="28"/>
              </w:rPr>
              <w:fldChar w:fldCharType="end"/>
            </w:r>
          </w:hyperlink>
        </w:p>
        <w:p w14:paraId="34D87EFC" w14:textId="435C485E" w:rsidR="00B6257A" w:rsidRPr="00B6257A" w:rsidRDefault="005C0AEF" w:rsidP="00B6257A">
          <w:pPr>
            <w:pStyle w:val="21"/>
            <w:tabs>
              <w:tab w:val="right" w:leader="dot" w:pos="9345"/>
            </w:tabs>
            <w:spacing w:after="0" w:line="360" w:lineRule="auto"/>
            <w:rPr>
              <w:rFonts w:ascii="Times New Roman" w:hAnsi="Times New Roman" w:cs="Times New Roman"/>
              <w:noProof/>
              <w:sz w:val="28"/>
              <w:szCs w:val="28"/>
            </w:rPr>
          </w:pPr>
          <w:hyperlink w:anchor="_Toc66887521" w:history="1">
            <w:r w:rsidR="00B6257A" w:rsidRPr="00B6257A">
              <w:rPr>
                <w:rStyle w:val="a8"/>
                <w:rFonts w:ascii="Times New Roman" w:eastAsia="Times New Roman" w:hAnsi="Times New Roman" w:cs="Times New Roman"/>
                <w:noProof/>
                <w:sz w:val="28"/>
                <w:szCs w:val="28"/>
                <w:lang w:eastAsia="ru-RU"/>
              </w:rPr>
              <w:t>1.2. Классификация  и виды организационно-правовых форм предприятий (организаций)</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_Toc66887521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6</w:t>
            </w:r>
            <w:r w:rsidR="00B6257A" w:rsidRPr="00B6257A">
              <w:rPr>
                <w:rFonts w:ascii="Times New Roman" w:hAnsi="Times New Roman" w:cs="Times New Roman"/>
                <w:noProof/>
                <w:webHidden/>
                <w:sz w:val="28"/>
                <w:szCs w:val="28"/>
              </w:rPr>
              <w:fldChar w:fldCharType="end"/>
            </w:r>
          </w:hyperlink>
        </w:p>
        <w:p w14:paraId="708C6508" w14:textId="1E35B2BF" w:rsidR="00B6257A" w:rsidRPr="00B6257A" w:rsidRDefault="005C0AEF" w:rsidP="00B6257A">
          <w:pPr>
            <w:pStyle w:val="21"/>
            <w:tabs>
              <w:tab w:val="right" w:leader="dot" w:pos="9345"/>
            </w:tabs>
            <w:spacing w:after="0" w:line="360" w:lineRule="auto"/>
            <w:rPr>
              <w:rFonts w:ascii="Times New Roman" w:hAnsi="Times New Roman" w:cs="Times New Roman"/>
              <w:noProof/>
              <w:sz w:val="28"/>
              <w:szCs w:val="28"/>
            </w:rPr>
          </w:pPr>
          <w:hyperlink w:anchor="_Toc66887522" w:history="1">
            <w:r w:rsidR="00B6257A" w:rsidRPr="00B6257A">
              <w:rPr>
                <w:rStyle w:val="a8"/>
                <w:rFonts w:ascii="Times New Roman" w:eastAsia="Times New Roman" w:hAnsi="Times New Roman" w:cs="Times New Roman"/>
                <w:noProof/>
                <w:sz w:val="28"/>
                <w:szCs w:val="28"/>
                <w:lang w:eastAsia="ru-RU"/>
              </w:rPr>
              <w:t>1.3. Выбор организационно-правовой формы ,их преимущества и недостатки на примере ООО</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_Toc66887522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10</w:t>
            </w:r>
            <w:r w:rsidR="00B6257A" w:rsidRPr="00B6257A">
              <w:rPr>
                <w:rFonts w:ascii="Times New Roman" w:hAnsi="Times New Roman" w:cs="Times New Roman"/>
                <w:noProof/>
                <w:webHidden/>
                <w:sz w:val="28"/>
                <w:szCs w:val="28"/>
              </w:rPr>
              <w:fldChar w:fldCharType="end"/>
            </w:r>
          </w:hyperlink>
        </w:p>
        <w:p w14:paraId="550CDBCA" w14:textId="291F034E" w:rsidR="00B6257A" w:rsidRPr="00B6257A" w:rsidRDefault="005C0AEF" w:rsidP="00B6257A">
          <w:pPr>
            <w:pStyle w:val="12"/>
            <w:tabs>
              <w:tab w:val="right" w:leader="dot" w:pos="9345"/>
            </w:tabs>
            <w:spacing w:after="0" w:line="360" w:lineRule="auto"/>
            <w:rPr>
              <w:rFonts w:ascii="Times New Roman" w:hAnsi="Times New Roman" w:cs="Times New Roman"/>
              <w:noProof/>
              <w:sz w:val="28"/>
              <w:szCs w:val="28"/>
            </w:rPr>
          </w:pPr>
          <w:hyperlink w:anchor="_Toc66887523" w:history="1">
            <w:r w:rsidR="00B6257A" w:rsidRPr="00B6257A">
              <w:rPr>
                <w:rStyle w:val="a8"/>
                <w:rFonts w:ascii="Times New Roman" w:eastAsia="Times New Roman" w:hAnsi="Times New Roman" w:cs="Times New Roman"/>
                <w:caps/>
                <w:noProof/>
                <w:sz w:val="28"/>
                <w:szCs w:val="28"/>
              </w:rPr>
              <w:t>ГЛАВА 2:</w:t>
            </w:r>
            <w:r w:rsidR="00B6257A" w:rsidRPr="00B6257A">
              <w:rPr>
                <w:rStyle w:val="a8"/>
                <w:rFonts w:ascii="Times New Roman" w:eastAsia="Calibri" w:hAnsi="Times New Roman" w:cs="Times New Roman"/>
                <w:caps/>
                <w:noProof/>
                <w:sz w:val="28"/>
                <w:szCs w:val="28"/>
              </w:rPr>
              <w:t xml:space="preserve">  Анализ и оценка эффективности деятельности </w:t>
            </w:r>
            <w:r w:rsidR="00CA5ABF" w:rsidRPr="00CA5ABF">
              <w:rPr>
                <w:rFonts w:ascii="Times New Roman" w:hAnsi="Times New Roman" w:cs="Times New Roman"/>
                <w:sz w:val="28"/>
                <w:szCs w:val="28"/>
              </w:rPr>
              <w:t>ООО «РИЭЛТОРСКАЯ КОМПАНИЯ «ГРИВНА»</w:t>
            </w:r>
            <w:r w:rsidR="00CA5ABF">
              <w:t xml:space="preserve"> </w:t>
            </w:r>
            <w:r w:rsidR="00B6257A" w:rsidRPr="00B6257A">
              <w:rPr>
                <w:rStyle w:val="a8"/>
                <w:rFonts w:ascii="Times New Roman" w:eastAsia="Calibri" w:hAnsi="Times New Roman" w:cs="Times New Roman"/>
                <w:caps/>
                <w:noProof/>
                <w:sz w:val="28"/>
                <w:szCs w:val="28"/>
              </w:rPr>
              <w:t>сквозь преимущество его организационно-правовой формы</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_Toc66887523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14</w:t>
            </w:r>
            <w:r w:rsidR="00B6257A" w:rsidRPr="00B6257A">
              <w:rPr>
                <w:rFonts w:ascii="Times New Roman" w:hAnsi="Times New Roman" w:cs="Times New Roman"/>
                <w:noProof/>
                <w:webHidden/>
                <w:sz w:val="28"/>
                <w:szCs w:val="28"/>
              </w:rPr>
              <w:fldChar w:fldCharType="end"/>
            </w:r>
          </w:hyperlink>
        </w:p>
        <w:p w14:paraId="6958C632" w14:textId="33223ACA" w:rsidR="00B6257A" w:rsidRPr="00B6257A" w:rsidRDefault="005C0AEF" w:rsidP="00B6257A">
          <w:pPr>
            <w:pStyle w:val="21"/>
            <w:tabs>
              <w:tab w:val="right" w:leader="dot" w:pos="9345"/>
            </w:tabs>
            <w:spacing w:after="0" w:line="360" w:lineRule="auto"/>
            <w:rPr>
              <w:rFonts w:ascii="Times New Roman" w:hAnsi="Times New Roman" w:cs="Times New Roman"/>
              <w:noProof/>
              <w:sz w:val="28"/>
              <w:szCs w:val="28"/>
            </w:rPr>
          </w:pPr>
          <w:hyperlink w:anchor="_Toc66887524" w:history="1">
            <w:r w:rsidR="00B6257A" w:rsidRPr="00B6257A">
              <w:rPr>
                <w:rStyle w:val="a8"/>
                <w:rFonts w:ascii="Times New Roman" w:eastAsia="Times New Roman" w:hAnsi="Times New Roman" w:cs="Times New Roman"/>
                <w:noProof/>
                <w:sz w:val="28"/>
                <w:szCs w:val="28"/>
                <w:shd w:val="clear" w:color="auto" w:fill="FFFFFF"/>
                <w:lang w:eastAsia="ru-RU"/>
              </w:rPr>
              <w:t>2.1 Характеристика макро и микросреды ООО «РИЭЛТОРСКАЯ КОМПАНИЯ «ГРИВНА»</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_Toc66887524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14</w:t>
            </w:r>
            <w:r w:rsidR="00B6257A" w:rsidRPr="00B6257A">
              <w:rPr>
                <w:rFonts w:ascii="Times New Roman" w:hAnsi="Times New Roman" w:cs="Times New Roman"/>
                <w:noProof/>
                <w:webHidden/>
                <w:sz w:val="28"/>
                <w:szCs w:val="28"/>
              </w:rPr>
              <w:fldChar w:fldCharType="end"/>
            </w:r>
          </w:hyperlink>
        </w:p>
        <w:p w14:paraId="0DB868FF" w14:textId="28A41284" w:rsidR="00B6257A" w:rsidRPr="00B6257A" w:rsidRDefault="005C0AEF" w:rsidP="00B6257A">
          <w:pPr>
            <w:pStyle w:val="21"/>
            <w:tabs>
              <w:tab w:val="right" w:leader="dot" w:pos="9345"/>
            </w:tabs>
            <w:spacing w:after="0" w:line="360" w:lineRule="auto"/>
            <w:rPr>
              <w:rFonts w:ascii="Times New Roman" w:hAnsi="Times New Roman" w:cs="Times New Roman"/>
              <w:noProof/>
              <w:sz w:val="28"/>
              <w:szCs w:val="28"/>
            </w:rPr>
          </w:pPr>
          <w:hyperlink w:anchor="_Toc66887525" w:history="1">
            <w:r w:rsidR="00B6257A" w:rsidRPr="00B6257A">
              <w:rPr>
                <w:rStyle w:val="a8"/>
                <w:rFonts w:ascii="Times New Roman" w:eastAsia="Calibri" w:hAnsi="Times New Roman" w:cs="Times New Roman"/>
                <w:noProof/>
                <w:sz w:val="28"/>
                <w:szCs w:val="28"/>
                <w:shd w:val="clear" w:color="auto" w:fill="FFFFFF"/>
              </w:rPr>
              <w:t>2.2 Структура и динамика основных финансово-экономических показателей ООО «РИЭЛТОРСКАЯ КОМПАНИЯ «ГРИВНА»</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_Toc66887525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15</w:t>
            </w:r>
            <w:r w:rsidR="00B6257A" w:rsidRPr="00B6257A">
              <w:rPr>
                <w:rFonts w:ascii="Times New Roman" w:hAnsi="Times New Roman" w:cs="Times New Roman"/>
                <w:noProof/>
                <w:webHidden/>
                <w:sz w:val="28"/>
                <w:szCs w:val="28"/>
              </w:rPr>
              <w:fldChar w:fldCharType="end"/>
            </w:r>
          </w:hyperlink>
        </w:p>
        <w:p w14:paraId="76A0C9A3" w14:textId="0DCD3CD3" w:rsidR="00B6257A" w:rsidRPr="00B6257A" w:rsidRDefault="005C0AEF" w:rsidP="00B6257A">
          <w:pPr>
            <w:pStyle w:val="21"/>
            <w:tabs>
              <w:tab w:val="right" w:leader="dot" w:pos="9345"/>
            </w:tabs>
            <w:spacing w:after="0" w:line="360" w:lineRule="auto"/>
            <w:rPr>
              <w:rFonts w:ascii="Times New Roman" w:hAnsi="Times New Roman" w:cs="Times New Roman"/>
              <w:noProof/>
              <w:sz w:val="28"/>
              <w:szCs w:val="28"/>
            </w:rPr>
          </w:pPr>
          <w:hyperlink w:anchor="_Toc66887526" w:history="1">
            <w:r w:rsidR="00B6257A" w:rsidRPr="00B6257A">
              <w:rPr>
                <w:rStyle w:val="a8"/>
                <w:rFonts w:ascii="Times New Roman" w:eastAsia="Calibri" w:hAnsi="Times New Roman" w:cs="Times New Roman"/>
                <w:noProof/>
                <w:sz w:val="28"/>
                <w:szCs w:val="28"/>
                <w:shd w:val="clear" w:color="auto" w:fill="FFFFFF"/>
              </w:rPr>
              <w:t>2.3 Анализ и оценка эффективности деятельности                                               ООО «РИЭЛТОРСКАЯ КОМПАНИЯ «ГРИВНА» сквозь призму преимуществ его ОПФ</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_Toc66887526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21</w:t>
            </w:r>
            <w:r w:rsidR="00B6257A" w:rsidRPr="00B6257A">
              <w:rPr>
                <w:rFonts w:ascii="Times New Roman" w:hAnsi="Times New Roman" w:cs="Times New Roman"/>
                <w:noProof/>
                <w:webHidden/>
                <w:sz w:val="28"/>
                <w:szCs w:val="28"/>
              </w:rPr>
              <w:fldChar w:fldCharType="end"/>
            </w:r>
          </w:hyperlink>
        </w:p>
        <w:p w14:paraId="11646B9A" w14:textId="33B8939A" w:rsidR="00B6257A" w:rsidRPr="00B6257A" w:rsidRDefault="005C0AEF" w:rsidP="00B6257A">
          <w:pPr>
            <w:pStyle w:val="21"/>
            <w:tabs>
              <w:tab w:val="right" w:leader="dot" w:pos="9345"/>
            </w:tabs>
            <w:spacing w:after="0" w:line="360" w:lineRule="auto"/>
            <w:rPr>
              <w:rFonts w:ascii="Times New Roman" w:hAnsi="Times New Roman" w:cs="Times New Roman"/>
              <w:noProof/>
              <w:sz w:val="28"/>
              <w:szCs w:val="28"/>
            </w:rPr>
          </w:pPr>
          <w:hyperlink w:anchor="_Toc66887527" w:history="1">
            <w:r w:rsidR="00B6257A" w:rsidRPr="00B6257A">
              <w:rPr>
                <w:rStyle w:val="a8"/>
                <w:rFonts w:ascii="Times New Roman" w:eastAsia="Calibri" w:hAnsi="Times New Roman" w:cs="Times New Roman"/>
                <w:noProof/>
                <w:sz w:val="28"/>
                <w:szCs w:val="28"/>
                <w:shd w:val="clear" w:color="auto" w:fill="FFFFFF"/>
              </w:rPr>
              <w:t>2.4 Основные направления совершенствования деятельности                          ООО «РИЭЛТОРСКАЯ КОМПАНИЯ «ГРИВНА» за счёт резервов его организационно-правовой формы</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_Toc66887527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24</w:t>
            </w:r>
            <w:r w:rsidR="00B6257A" w:rsidRPr="00B6257A">
              <w:rPr>
                <w:rFonts w:ascii="Times New Roman" w:hAnsi="Times New Roman" w:cs="Times New Roman"/>
                <w:noProof/>
                <w:webHidden/>
                <w:sz w:val="28"/>
                <w:szCs w:val="28"/>
              </w:rPr>
              <w:fldChar w:fldCharType="end"/>
            </w:r>
          </w:hyperlink>
        </w:p>
        <w:p w14:paraId="5480B050" w14:textId="6C72D6B9" w:rsidR="00B6257A" w:rsidRPr="00B6257A" w:rsidRDefault="005C0AEF" w:rsidP="00B6257A">
          <w:pPr>
            <w:pStyle w:val="21"/>
            <w:tabs>
              <w:tab w:val="right" w:leader="dot" w:pos="9345"/>
            </w:tabs>
            <w:spacing w:after="0" w:line="360" w:lineRule="auto"/>
            <w:rPr>
              <w:rFonts w:ascii="Times New Roman" w:hAnsi="Times New Roman" w:cs="Times New Roman"/>
              <w:noProof/>
              <w:sz w:val="28"/>
              <w:szCs w:val="28"/>
            </w:rPr>
          </w:pPr>
          <w:hyperlink w:anchor="_Toc66887528" w:history="1">
            <w:r w:rsidR="00B6257A" w:rsidRPr="00B6257A">
              <w:rPr>
                <w:rStyle w:val="a8"/>
                <w:rFonts w:ascii="Times New Roman" w:hAnsi="Times New Roman" w:cs="Times New Roman"/>
                <w:noProof/>
                <w:sz w:val="28"/>
                <w:szCs w:val="28"/>
              </w:rPr>
              <w:t>ЗАКЛЮЧЕНИЕ</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_Toc66887528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27</w:t>
            </w:r>
            <w:r w:rsidR="00B6257A" w:rsidRPr="00B6257A">
              <w:rPr>
                <w:rFonts w:ascii="Times New Roman" w:hAnsi="Times New Roman" w:cs="Times New Roman"/>
                <w:noProof/>
                <w:webHidden/>
                <w:sz w:val="28"/>
                <w:szCs w:val="28"/>
              </w:rPr>
              <w:fldChar w:fldCharType="end"/>
            </w:r>
          </w:hyperlink>
        </w:p>
        <w:p w14:paraId="67F8BDD5" w14:textId="63750FEF" w:rsidR="00B6257A" w:rsidRPr="00B6257A" w:rsidRDefault="005C0AEF" w:rsidP="00B6257A">
          <w:pPr>
            <w:pStyle w:val="12"/>
            <w:tabs>
              <w:tab w:val="right" w:leader="dot" w:pos="9345"/>
            </w:tabs>
            <w:spacing w:after="0" w:line="360" w:lineRule="auto"/>
            <w:rPr>
              <w:rFonts w:ascii="Times New Roman" w:hAnsi="Times New Roman" w:cs="Times New Roman"/>
              <w:noProof/>
              <w:sz w:val="28"/>
              <w:szCs w:val="28"/>
            </w:rPr>
          </w:pPr>
          <w:hyperlink w:anchor="_Toc66887529" w:history="1">
            <w:r w:rsidR="00B6257A" w:rsidRPr="00B6257A">
              <w:rPr>
                <w:rStyle w:val="a8"/>
                <w:rFonts w:ascii="Times New Roman" w:hAnsi="Times New Roman" w:cs="Times New Roman"/>
                <w:noProof/>
                <w:sz w:val="28"/>
                <w:szCs w:val="28"/>
              </w:rPr>
              <w:t>СПИСОК ИСПОЛЬЗУЕМЫХ ИСТОЧНИКОВ</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_Toc66887529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30</w:t>
            </w:r>
            <w:r w:rsidR="00B6257A" w:rsidRPr="00B6257A">
              <w:rPr>
                <w:rFonts w:ascii="Times New Roman" w:hAnsi="Times New Roman" w:cs="Times New Roman"/>
                <w:noProof/>
                <w:webHidden/>
                <w:sz w:val="28"/>
                <w:szCs w:val="28"/>
              </w:rPr>
              <w:fldChar w:fldCharType="end"/>
            </w:r>
          </w:hyperlink>
        </w:p>
        <w:p w14:paraId="4C978D3D" w14:textId="6A68A514" w:rsidR="00B6257A" w:rsidRPr="00B6257A" w:rsidRDefault="005C0AEF" w:rsidP="00B6257A">
          <w:pPr>
            <w:pStyle w:val="12"/>
            <w:tabs>
              <w:tab w:val="right" w:leader="dot" w:pos="9345"/>
            </w:tabs>
            <w:spacing w:after="0" w:line="360" w:lineRule="auto"/>
            <w:rPr>
              <w:rFonts w:ascii="Times New Roman" w:hAnsi="Times New Roman" w:cs="Times New Roman"/>
              <w:noProof/>
              <w:sz w:val="28"/>
              <w:szCs w:val="28"/>
            </w:rPr>
          </w:pPr>
          <w:hyperlink w:anchor="_Toc66887530" w:history="1">
            <w:r w:rsidR="00B6257A" w:rsidRPr="00B6257A">
              <w:rPr>
                <w:rStyle w:val="a8"/>
                <w:rFonts w:ascii="Times New Roman" w:hAnsi="Times New Roman" w:cs="Times New Roman"/>
                <w:noProof/>
                <w:sz w:val="28"/>
                <w:szCs w:val="28"/>
              </w:rPr>
              <w:t>ПРИЛОЖЕНИЯ</w:t>
            </w:r>
            <w:r w:rsidR="00B6257A" w:rsidRPr="00B6257A">
              <w:rPr>
                <w:rFonts w:ascii="Times New Roman" w:hAnsi="Times New Roman" w:cs="Times New Roman"/>
                <w:noProof/>
                <w:webHidden/>
                <w:sz w:val="28"/>
                <w:szCs w:val="28"/>
              </w:rPr>
              <w:tab/>
            </w:r>
            <w:r w:rsidR="00B6257A" w:rsidRPr="00B6257A">
              <w:rPr>
                <w:rFonts w:ascii="Times New Roman" w:hAnsi="Times New Roman" w:cs="Times New Roman"/>
                <w:noProof/>
                <w:webHidden/>
                <w:sz w:val="28"/>
                <w:szCs w:val="28"/>
              </w:rPr>
              <w:fldChar w:fldCharType="begin"/>
            </w:r>
            <w:r w:rsidR="00B6257A" w:rsidRPr="00B6257A">
              <w:rPr>
                <w:rFonts w:ascii="Times New Roman" w:hAnsi="Times New Roman" w:cs="Times New Roman"/>
                <w:noProof/>
                <w:webHidden/>
                <w:sz w:val="28"/>
                <w:szCs w:val="28"/>
              </w:rPr>
              <w:instrText xml:space="preserve"> PAGEREF _Toc66887530 \h </w:instrText>
            </w:r>
            <w:r w:rsidR="00B6257A" w:rsidRPr="00B6257A">
              <w:rPr>
                <w:rFonts w:ascii="Times New Roman" w:hAnsi="Times New Roman" w:cs="Times New Roman"/>
                <w:noProof/>
                <w:webHidden/>
                <w:sz w:val="28"/>
                <w:szCs w:val="28"/>
              </w:rPr>
            </w:r>
            <w:r w:rsidR="00B6257A" w:rsidRPr="00B6257A">
              <w:rPr>
                <w:rFonts w:ascii="Times New Roman" w:hAnsi="Times New Roman" w:cs="Times New Roman"/>
                <w:noProof/>
                <w:webHidden/>
                <w:sz w:val="28"/>
                <w:szCs w:val="28"/>
              </w:rPr>
              <w:fldChar w:fldCharType="separate"/>
            </w:r>
            <w:r w:rsidR="00B6257A" w:rsidRPr="00B6257A">
              <w:rPr>
                <w:rFonts w:ascii="Times New Roman" w:hAnsi="Times New Roman" w:cs="Times New Roman"/>
                <w:noProof/>
                <w:webHidden/>
                <w:sz w:val="28"/>
                <w:szCs w:val="28"/>
              </w:rPr>
              <w:t>32</w:t>
            </w:r>
            <w:r w:rsidR="00B6257A" w:rsidRPr="00B6257A">
              <w:rPr>
                <w:rFonts w:ascii="Times New Roman" w:hAnsi="Times New Roman" w:cs="Times New Roman"/>
                <w:noProof/>
                <w:webHidden/>
                <w:sz w:val="28"/>
                <w:szCs w:val="28"/>
              </w:rPr>
              <w:fldChar w:fldCharType="end"/>
            </w:r>
          </w:hyperlink>
        </w:p>
        <w:p w14:paraId="6A1AB671" w14:textId="4B91D245" w:rsidR="00B6257A" w:rsidRPr="00B6257A" w:rsidRDefault="00B6257A" w:rsidP="00B6257A">
          <w:pPr>
            <w:spacing w:line="360" w:lineRule="auto"/>
            <w:rPr>
              <w:rFonts w:ascii="Times New Roman" w:hAnsi="Times New Roman" w:cs="Times New Roman"/>
              <w:sz w:val="28"/>
              <w:szCs w:val="28"/>
            </w:rPr>
          </w:pPr>
          <w:r w:rsidRPr="00B6257A">
            <w:rPr>
              <w:rFonts w:ascii="Times New Roman" w:hAnsi="Times New Roman" w:cs="Times New Roman"/>
              <w:b/>
              <w:bCs/>
              <w:sz w:val="28"/>
              <w:szCs w:val="28"/>
            </w:rPr>
            <w:fldChar w:fldCharType="end"/>
          </w:r>
        </w:p>
      </w:sdtContent>
    </w:sdt>
    <w:p w14:paraId="186220F0" w14:textId="0BD2982A" w:rsidR="00962D7B" w:rsidRPr="00B6257A" w:rsidRDefault="00962D7B" w:rsidP="00B6257A">
      <w:pPr>
        <w:spacing w:line="360" w:lineRule="auto"/>
        <w:jc w:val="both"/>
        <w:rPr>
          <w:rFonts w:ascii="Times New Roman" w:hAnsi="Times New Roman" w:cs="Times New Roman"/>
          <w:color w:val="000000" w:themeColor="text1"/>
          <w:sz w:val="28"/>
          <w:szCs w:val="28"/>
        </w:rPr>
      </w:pPr>
    </w:p>
    <w:p w14:paraId="18B4398B" w14:textId="456FA2BB" w:rsidR="00544A30" w:rsidRPr="00430716" w:rsidRDefault="00544A30" w:rsidP="00430716">
      <w:pPr>
        <w:pStyle w:val="1"/>
        <w:jc w:val="center"/>
        <w:rPr>
          <w:rFonts w:ascii="Times New Roman" w:eastAsia="Times New Roman" w:hAnsi="Times New Roman" w:cs="Times New Roman"/>
          <w:color w:val="000000" w:themeColor="text1"/>
          <w:sz w:val="28"/>
          <w:szCs w:val="28"/>
          <w:shd w:val="clear" w:color="auto" w:fill="FFFFFF"/>
          <w:lang w:eastAsia="ru-RU"/>
        </w:rPr>
      </w:pPr>
      <w:bookmarkStart w:id="0" w:name="_Toc66887518"/>
      <w:r w:rsidRPr="00430716">
        <w:rPr>
          <w:rFonts w:ascii="Times New Roman" w:eastAsia="Times New Roman" w:hAnsi="Times New Roman" w:cs="Times New Roman"/>
          <w:color w:val="000000" w:themeColor="text1"/>
          <w:sz w:val="28"/>
          <w:szCs w:val="28"/>
          <w:shd w:val="clear" w:color="auto" w:fill="FFFFFF"/>
          <w:lang w:eastAsia="ru-RU"/>
        </w:rPr>
        <w:lastRenderedPageBreak/>
        <w:t>ВВЕДЕНИЕ</w:t>
      </w:r>
      <w:bookmarkEnd w:id="0"/>
    </w:p>
    <w:p w14:paraId="66C2A9E3" w14:textId="77777777" w:rsidR="00544A30" w:rsidRPr="00430716" w:rsidRDefault="00544A30" w:rsidP="00430716">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p>
    <w:p w14:paraId="0D6F073B" w14:textId="7FF5EDE4" w:rsidR="00544A30" w:rsidRPr="00544A30" w:rsidRDefault="00544A30" w:rsidP="00430716">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544A30">
        <w:rPr>
          <w:rFonts w:ascii="Times New Roman" w:eastAsia="Times New Roman" w:hAnsi="Times New Roman" w:cs="Times New Roman"/>
          <w:color w:val="000000" w:themeColor="text1"/>
          <w:sz w:val="28"/>
          <w:szCs w:val="28"/>
          <w:shd w:val="clear" w:color="auto" w:fill="FFFFFF"/>
          <w:lang w:eastAsia="ru-RU"/>
        </w:rPr>
        <w:t>Под организационно-правовой формой понимается способ закрепления и использования имущества хозяйствующим субъектом и вытекающее из этого его правовое положение, и цели предпринимательской деятельности.</w:t>
      </w:r>
    </w:p>
    <w:p w14:paraId="777527F7" w14:textId="77777777" w:rsidR="00544A30" w:rsidRPr="00544A30" w:rsidRDefault="00544A30" w:rsidP="00430716">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544A30">
        <w:rPr>
          <w:rFonts w:ascii="Times New Roman" w:eastAsia="Times New Roman" w:hAnsi="Times New Roman" w:cs="Times New Roman"/>
          <w:color w:val="000000" w:themeColor="text1"/>
          <w:sz w:val="28"/>
          <w:szCs w:val="28"/>
          <w:shd w:val="clear" w:color="auto" w:fill="FFFFFF"/>
          <w:lang w:eastAsia="ru-RU"/>
        </w:rPr>
        <w:t>Правильно выбранная организационно-правовая форма предприятия может дать учредителям дополнительные инструменты для осуществления своих планов по развитию и защите бизнеса.</w:t>
      </w:r>
    </w:p>
    <w:p w14:paraId="648B1E26" w14:textId="46DE359D" w:rsidR="00544A30" w:rsidRPr="00544A30" w:rsidRDefault="00544A30" w:rsidP="00430716">
      <w:pPr>
        <w:spacing w:after="0" w:line="360" w:lineRule="auto"/>
        <w:ind w:firstLine="709"/>
        <w:jc w:val="both"/>
        <w:rPr>
          <w:rFonts w:ascii="Times New Roman" w:eastAsia="Calibri" w:hAnsi="Times New Roman" w:cs="Times New Roman"/>
          <w:color w:val="000000" w:themeColor="text1"/>
          <w:sz w:val="28"/>
          <w:szCs w:val="28"/>
        </w:rPr>
      </w:pPr>
      <w:r w:rsidRPr="00544A30">
        <w:rPr>
          <w:rFonts w:ascii="Times New Roman" w:eastAsia="Calibri" w:hAnsi="Times New Roman" w:cs="Times New Roman"/>
          <w:color w:val="000000" w:themeColor="text1"/>
          <w:sz w:val="28"/>
          <w:szCs w:val="28"/>
        </w:rPr>
        <w:t xml:space="preserve">В зависимости от содержания предпринимательской деятельности и ее связи с основными стадиями воспроизводственного процесса различают разные виды предпринимательства: производственное, коммерческое, финансовое, посредническое, страховое. Предпринимательство называется производственным, если сам предприниматель непосредственным образом, используя в качестве факторов орудия и предметы труда, производит продукцию, товары, услуги, работы, информацию, духовные ценности для последующей продажи потребителям, покупателям, торговым организациям. </w:t>
      </w:r>
    </w:p>
    <w:p w14:paraId="4810758A" w14:textId="77777777" w:rsidR="00544A30" w:rsidRPr="00544A30" w:rsidRDefault="00544A30" w:rsidP="00430716">
      <w:pPr>
        <w:spacing w:after="0" w:line="360" w:lineRule="auto"/>
        <w:ind w:firstLine="709"/>
        <w:jc w:val="both"/>
        <w:rPr>
          <w:rFonts w:ascii="Times New Roman" w:eastAsia="Calibri" w:hAnsi="Times New Roman" w:cs="Times New Roman"/>
          <w:color w:val="000000" w:themeColor="text1"/>
          <w:sz w:val="28"/>
          <w:szCs w:val="28"/>
        </w:rPr>
      </w:pPr>
      <w:bookmarkStart w:id="1" w:name="751"/>
      <w:bookmarkEnd w:id="1"/>
      <w:r w:rsidRPr="00544A30">
        <w:rPr>
          <w:rFonts w:ascii="Times New Roman" w:eastAsia="Calibri" w:hAnsi="Times New Roman" w:cs="Times New Roman"/>
          <w:color w:val="000000" w:themeColor="text1"/>
          <w:sz w:val="28"/>
          <w:szCs w:val="28"/>
        </w:rPr>
        <w:t xml:space="preserve">Предприниматель выбирает ту или иную организационно-правовую форму предприятия, тем самым он определяет необходимый уровень прав и обязательств, что также зависит тот профиля и содержания деятельности компании в будущем, макросреды, также от действующего законодательства. </w:t>
      </w:r>
    </w:p>
    <w:p w14:paraId="3A7A11E4" w14:textId="77777777" w:rsidR="00544A30" w:rsidRPr="00544A30" w:rsidRDefault="00544A30" w:rsidP="00430716">
      <w:pPr>
        <w:spacing w:line="360" w:lineRule="auto"/>
        <w:ind w:firstLine="709"/>
        <w:contextualSpacing/>
        <w:jc w:val="both"/>
        <w:rPr>
          <w:rFonts w:ascii="Times New Roman" w:eastAsia="Calibri" w:hAnsi="Times New Roman" w:cs="Times New Roman"/>
          <w:color w:val="000000" w:themeColor="text1"/>
          <w:sz w:val="28"/>
          <w:szCs w:val="28"/>
        </w:rPr>
      </w:pPr>
      <w:r w:rsidRPr="00544A30">
        <w:rPr>
          <w:rFonts w:ascii="Times New Roman" w:eastAsia="Calibri" w:hAnsi="Times New Roman" w:cs="Times New Roman"/>
          <w:color w:val="000000" w:themeColor="text1"/>
          <w:sz w:val="28"/>
          <w:szCs w:val="28"/>
        </w:rPr>
        <w:t>Правовая форма предприятия представляет собой комплекс правовых и хозяйственных норм, которые определяют характер, условия и способы формирования правовых и экономических отношений между работниками и собственником предприятия, между предприятием и другими, внешними по отношению к нему хозяйствующими субъектами и органами государственной власти. Этими правовыми нормами регулируются внутренние и внешние отношения, порядок устройства и деятельность предприятий.</w:t>
      </w:r>
    </w:p>
    <w:p w14:paraId="5ED7604B" w14:textId="77777777" w:rsidR="00544A30" w:rsidRPr="00544A30" w:rsidRDefault="00544A30" w:rsidP="0043071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44A30">
        <w:rPr>
          <w:rFonts w:ascii="Times New Roman" w:eastAsia="Times New Roman" w:hAnsi="Times New Roman" w:cs="Times New Roman"/>
          <w:color w:val="000000" w:themeColor="text1"/>
          <w:sz w:val="28"/>
          <w:szCs w:val="28"/>
          <w:lang w:eastAsia="ru-RU"/>
        </w:rPr>
        <w:t xml:space="preserve">В Гражданском кодексе прописаны такие организационно-правовые формы предприятия: хозяйственные товарищества; хозяйственные общества; </w:t>
      </w:r>
      <w:r w:rsidRPr="00544A30">
        <w:rPr>
          <w:rFonts w:ascii="Times New Roman" w:eastAsia="Times New Roman" w:hAnsi="Times New Roman" w:cs="Times New Roman"/>
          <w:color w:val="000000" w:themeColor="text1"/>
          <w:sz w:val="28"/>
          <w:szCs w:val="28"/>
          <w:lang w:eastAsia="ru-RU"/>
        </w:rPr>
        <w:lastRenderedPageBreak/>
        <w:t>производственные кооперативы; государственные и муниципальные унитарные предприятия; некоммерческие организации.</w:t>
      </w:r>
    </w:p>
    <w:p w14:paraId="0795FBE2" w14:textId="77777777" w:rsidR="00544A30" w:rsidRPr="00544A30" w:rsidRDefault="00544A30" w:rsidP="0043071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44A30">
        <w:rPr>
          <w:rFonts w:ascii="Times New Roman" w:eastAsia="Times New Roman" w:hAnsi="Times New Roman" w:cs="Times New Roman"/>
          <w:color w:val="000000" w:themeColor="text1"/>
          <w:sz w:val="28"/>
          <w:szCs w:val="28"/>
          <w:lang w:eastAsia="ru-RU"/>
        </w:rPr>
        <w:t>Актуальность темы: Проблемы выбора и функционирования организационно-правовой формы для предприятия имеют теоретическое значение и практическую значимость. От выбора организационно-правовой формы предприятия засвистят такие вопросы как: кто и в каком размере несет ответственность по обязательствам фирмы; кому предоставлено право заключать сделки от имени организации; в чьем ведении находится решение тех или иных вопросов или принятий управленческих решений и т.д., которые относятся к числу первостепенных для предпринимателя.</w:t>
      </w:r>
    </w:p>
    <w:p w14:paraId="1FECD064" w14:textId="77777777" w:rsidR="00544A30" w:rsidRPr="00544A30" w:rsidRDefault="00544A30" w:rsidP="0043071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44A30">
        <w:rPr>
          <w:rFonts w:ascii="Times New Roman" w:eastAsia="Times New Roman" w:hAnsi="Times New Roman" w:cs="Times New Roman"/>
          <w:color w:val="000000" w:themeColor="text1"/>
          <w:sz w:val="28"/>
          <w:szCs w:val="28"/>
          <w:lang w:eastAsia="ru-RU"/>
        </w:rPr>
        <w:t>Целью данной курсовой работы является полное исследование организационно-правовых форм, поиск и анализ преимуществ и недостатков на примере общества с ограниченной ответственностью.</w:t>
      </w:r>
    </w:p>
    <w:p w14:paraId="5B034426" w14:textId="77777777" w:rsidR="00544A30" w:rsidRPr="00544A30" w:rsidRDefault="00544A30" w:rsidP="0043071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44A30">
        <w:rPr>
          <w:rFonts w:ascii="Times New Roman" w:eastAsia="Times New Roman" w:hAnsi="Times New Roman" w:cs="Times New Roman"/>
          <w:color w:val="000000" w:themeColor="text1"/>
          <w:sz w:val="28"/>
          <w:szCs w:val="28"/>
          <w:lang w:eastAsia="ru-RU"/>
        </w:rPr>
        <w:t>Для достижения поставленной цели определены такие задачи:</w:t>
      </w:r>
    </w:p>
    <w:p w14:paraId="275A4C02" w14:textId="77777777" w:rsidR="00544A30" w:rsidRPr="00544A30" w:rsidRDefault="00544A30" w:rsidP="00430716">
      <w:pPr>
        <w:numPr>
          <w:ilvl w:val="0"/>
          <w:numId w:val="2"/>
        </w:numPr>
        <w:spacing w:after="0" w:line="360" w:lineRule="auto"/>
        <w:ind w:left="0" w:firstLine="709"/>
        <w:jc w:val="both"/>
        <w:rPr>
          <w:rFonts w:ascii="Calibri" w:eastAsia="Calibri" w:hAnsi="Calibri" w:cs="Calibri"/>
          <w:color w:val="000000" w:themeColor="text1"/>
          <w:sz w:val="28"/>
          <w:szCs w:val="28"/>
          <w:lang w:eastAsia="ru-RU"/>
        </w:rPr>
      </w:pPr>
      <w:r w:rsidRPr="00544A30">
        <w:rPr>
          <w:rFonts w:ascii="Times New Roman" w:eastAsia="Times New Roman" w:hAnsi="Times New Roman" w:cs="Times New Roman"/>
          <w:color w:val="000000" w:themeColor="text1"/>
          <w:sz w:val="28"/>
          <w:szCs w:val="28"/>
          <w:lang w:eastAsia="ru-RU"/>
        </w:rPr>
        <w:t>раскрыть сущность и охарактеризовать каждую организационно-правовую форму предприятия;</w:t>
      </w:r>
    </w:p>
    <w:p w14:paraId="4E22B946" w14:textId="77777777" w:rsidR="00544A30" w:rsidRPr="00544A30" w:rsidRDefault="00544A30" w:rsidP="00430716">
      <w:pPr>
        <w:numPr>
          <w:ilvl w:val="0"/>
          <w:numId w:val="2"/>
        </w:numPr>
        <w:spacing w:after="0" w:line="360" w:lineRule="auto"/>
        <w:ind w:left="0" w:firstLine="709"/>
        <w:jc w:val="both"/>
        <w:rPr>
          <w:rFonts w:ascii="Calibri" w:eastAsia="Calibri" w:hAnsi="Calibri" w:cs="Calibri"/>
          <w:color w:val="000000" w:themeColor="text1"/>
          <w:sz w:val="28"/>
          <w:szCs w:val="28"/>
          <w:lang w:eastAsia="ru-RU"/>
        </w:rPr>
      </w:pPr>
      <w:r w:rsidRPr="00544A30">
        <w:rPr>
          <w:rFonts w:ascii="Times New Roman" w:eastAsia="Times New Roman" w:hAnsi="Times New Roman" w:cs="Times New Roman"/>
          <w:color w:val="000000" w:themeColor="text1"/>
          <w:sz w:val="28"/>
          <w:szCs w:val="28"/>
          <w:lang w:eastAsia="ru-RU"/>
        </w:rPr>
        <w:t>рассмотреть классификацию и виды организационно-правовых форм предприятия;</w:t>
      </w:r>
    </w:p>
    <w:p w14:paraId="252A9663" w14:textId="77777777" w:rsidR="00544A30" w:rsidRPr="00544A30" w:rsidRDefault="00544A30" w:rsidP="00430716">
      <w:pPr>
        <w:numPr>
          <w:ilvl w:val="0"/>
          <w:numId w:val="2"/>
        </w:numPr>
        <w:spacing w:after="0" w:line="360" w:lineRule="auto"/>
        <w:ind w:left="0" w:firstLine="709"/>
        <w:jc w:val="both"/>
        <w:rPr>
          <w:rFonts w:ascii="Calibri" w:eastAsia="Calibri" w:hAnsi="Calibri" w:cs="Calibri"/>
          <w:color w:val="000000" w:themeColor="text1"/>
          <w:sz w:val="28"/>
          <w:szCs w:val="28"/>
          <w:lang w:eastAsia="ru-RU"/>
        </w:rPr>
      </w:pPr>
      <w:r w:rsidRPr="00544A30">
        <w:rPr>
          <w:rFonts w:ascii="Times New Roman" w:eastAsia="Times New Roman" w:hAnsi="Times New Roman" w:cs="Times New Roman"/>
          <w:color w:val="000000" w:themeColor="text1"/>
          <w:sz w:val="28"/>
          <w:szCs w:val="28"/>
          <w:lang w:eastAsia="ru-RU"/>
        </w:rPr>
        <w:t>проанализировать выбор организационно-правовой формы на примере ООО;</w:t>
      </w:r>
    </w:p>
    <w:p w14:paraId="6DD81347" w14:textId="77777777" w:rsidR="00544A30" w:rsidRPr="00544A30" w:rsidRDefault="00544A30" w:rsidP="00430716">
      <w:pPr>
        <w:numPr>
          <w:ilvl w:val="0"/>
          <w:numId w:val="2"/>
        </w:numPr>
        <w:spacing w:after="0" w:line="360" w:lineRule="auto"/>
        <w:ind w:left="0" w:firstLine="709"/>
        <w:jc w:val="both"/>
        <w:rPr>
          <w:rFonts w:ascii="Calibri" w:eastAsia="Calibri" w:hAnsi="Calibri" w:cs="Calibri"/>
          <w:color w:val="000000" w:themeColor="text1"/>
          <w:sz w:val="28"/>
          <w:szCs w:val="28"/>
          <w:lang w:eastAsia="ru-RU"/>
        </w:rPr>
      </w:pPr>
      <w:r w:rsidRPr="00544A30">
        <w:rPr>
          <w:rFonts w:ascii="Times New Roman" w:eastAsia="Times New Roman" w:hAnsi="Times New Roman" w:cs="Times New Roman"/>
          <w:color w:val="000000" w:themeColor="text1"/>
          <w:sz w:val="28"/>
          <w:szCs w:val="28"/>
          <w:lang w:eastAsia="ru-RU"/>
        </w:rPr>
        <w:t>выбрать конкретное предприятие( ООО) и выявить его преимущества и недостатки.</w:t>
      </w:r>
    </w:p>
    <w:p w14:paraId="1568774B" w14:textId="77777777" w:rsidR="00544A30" w:rsidRPr="00544A30" w:rsidRDefault="00544A30" w:rsidP="0043071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44A30">
        <w:rPr>
          <w:rFonts w:ascii="Times New Roman" w:eastAsia="Times New Roman" w:hAnsi="Times New Roman" w:cs="Times New Roman"/>
          <w:color w:val="000000" w:themeColor="text1"/>
          <w:sz w:val="28"/>
          <w:szCs w:val="28"/>
          <w:lang w:eastAsia="ru-RU"/>
        </w:rPr>
        <w:t>Объектом данной курсовой работы являются организационно-правовые формы предприятий.</w:t>
      </w:r>
    </w:p>
    <w:p w14:paraId="63B52C52" w14:textId="77777777" w:rsidR="00544A30" w:rsidRPr="00544A30" w:rsidRDefault="00544A30" w:rsidP="0043071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44A30">
        <w:rPr>
          <w:rFonts w:ascii="Times New Roman" w:eastAsia="Times New Roman" w:hAnsi="Times New Roman" w:cs="Times New Roman"/>
          <w:color w:val="000000" w:themeColor="text1"/>
          <w:sz w:val="28"/>
          <w:szCs w:val="28"/>
          <w:lang w:eastAsia="ru-RU"/>
        </w:rPr>
        <w:t>Предметом исследования являются преимущества и недостатки организационно-правовых форм.</w:t>
      </w:r>
    </w:p>
    <w:p w14:paraId="387228D8" w14:textId="77777777" w:rsidR="00544A30" w:rsidRPr="00544A30" w:rsidRDefault="00544A30" w:rsidP="0043071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44A30">
        <w:rPr>
          <w:rFonts w:ascii="Times New Roman" w:eastAsia="Times New Roman" w:hAnsi="Times New Roman" w:cs="Times New Roman"/>
          <w:color w:val="000000" w:themeColor="text1"/>
          <w:sz w:val="28"/>
          <w:szCs w:val="28"/>
          <w:lang w:eastAsia="ru-RU"/>
        </w:rPr>
        <w:t>Структура работы: Курсовая работа состоит из введения, трёх глав, заключения, списка использованных источников, насчитывающего     наименований, и    приложений. Основной текст работы изложен на 33   страницах машинописного текста, в том числе    таблицах .</w:t>
      </w:r>
    </w:p>
    <w:p w14:paraId="751037B8" w14:textId="67B06006" w:rsidR="00430716" w:rsidRDefault="00430716" w:rsidP="00430716">
      <w:pPr>
        <w:pStyle w:val="1"/>
        <w:spacing w:before="0" w:line="360" w:lineRule="auto"/>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lastRenderedPageBreak/>
        <w:t xml:space="preserve">            </w:t>
      </w:r>
      <w:bookmarkStart w:id="2" w:name="_Toc66887519"/>
      <w:r w:rsidRPr="00430716">
        <w:rPr>
          <w:rFonts w:ascii="Times New Roman" w:eastAsia="Times New Roman" w:hAnsi="Times New Roman" w:cs="Times New Roman"/>
          <w:color w:val="000000" w:themeColor="text1"/>
          <w:sz w:val="28"/>
          <w:szCs w:val="28"/>
          <w:lang w:eastAsia="ru-RU"/>
        </w:rPr>
        <w:t xml:space="preserve">ГЛАВА </w:t>
      </w:r>
      <w:r w:rsidR="00B6257A">
        <w:rPr>
          <w:rFonts w:ascii="Times New Roman" w:eastAsia="Times New Roman" w:hAnsi="Times New Roman" w:cs="Times New Roman"/>
          <w:color w:val="000000" w:themeColor="text1"/>
          <w:sz w:val="28"/>
          <w:szCs w:val="28"/>
          <w:lang w:eastAsia="ru-RU"/>
        </w:rPr>
        <w:t>1</w:t>
      </w:r>
      <w:r w:rsidR="007658E4">
        <w:rPr>
          <w:rFonts w:ascii="Times New Roman" w:eastAsia="Times New Roman" w:hAnsi="Times New Roman" w:cs="Times New Roman"/>
          <w:color w:val="000000" w:themeColor="text1"/>
          <w:sz w:val="28"/>
          <w:szCs w:val="28"/>
          <w:lang w:eastAsia="ru-RU"/>
        </w:rPr>
        <w:t xml:space="preserve">. </w:t>
      </w:r>
      <w:r w:rsidRPr="00430716">
        <w:rPr>
          <w:rFonts w:ascii="Times New Roman" w:eastAsia="Times New Roman" w:hAnsi="Times New Roman" w:cs="Times New Roman"/>
          <w:color w:val="000000" w:themeColor="text1"/>
          <w:sz w:val="28"/>
          <w:szCs w:val="28"/>
          <w:lang w:eastAsia="ru-RU"/>
        </w:rPr>
        <w:t>ТЕОРИТИЧЕСКИЕ АСПЕКТЫ ОРГАНИЗАЦИОННО-ПРАВОВЫХ ФОРМ ПРЕДПРИЯТИЙ, ИХ ПРЕИМУЩЕСТВ И НЕДОСТАТКОВ</w:t>
      </w:r>
      <w:bookmarkEnd w:id="2"/>
    </w:p>
    <w:p w14:paraId="44807832" w14:textId="77777777" w:rsidR="00430716" w:rsidRPr="00430716" w:rsidRDefault="00430716" w:rsidP="00430716">
      <w:pPr>
        <w:rPr>
          <w:lang w:eastAsia="ru-RU"/>
        </w:rPr>
      </w:pPr>
    </w:p>
    <w:p w14:paraId="0A367DF1" w14:textId="5C795E57" w:rsidR="00430716" w:rsidRDefault="00430716" w:rsidP="00430716">
      <w:pPr>
        <w:pStyle w:val="2"/>
        <w:spacing w:before="0" w:line="360" w:lineRule="auto"/>
        <w:ind w:firstLine="709"/>
        <w:jc w:val="both"/>
        <w:rPr>
          <w:rFonts w:ascii="Times New Roman" w:eastAsia="Times New Roman" w:hAnsi="Times New Roman" w:cs="Times New Roman"/>
          <w:color w:val="000000" w:themeColor="text1"/>
          <w:sz w:val="28"/>
          <w:szCs w:val="28"/>
          <w:lang w:eastAsia="ru-RU"/>
        </w:rPr>
      </w:pPr>
      <w:bookmarkStart w:id="3" w:name="_Toc66887520"/>
      <w:r w:rsidRPr="00430716">
        <w:rPr>
          <w:rFonts w:ascii="Times New Roman" w:eastAsia="Times New Roman" w:hAnsi="Times New Roman" w:cs="Times New Roman"/>
          <w:color w:val="000000" w:themeColor="text1"/>
          <w:sz w:val="28"/>
          <w:szCs w:val="28"/>
          <w:lang w:eastAsia="ru-RU"/>
        </w:rPr>
        <w:t>1.1.Понятие и характеристика организационно-правовых форм предприятий (организаций)</w:t>
      </w:r>
      <w:bookmarkEnd w:id="3"/>
    </w:p>
    <w:p w14:paraId="37250BFE" w14:textId="77777777" w:rsidR="00430716" w:rsidRPr="00430716" w:rsidRDefault="00430716" w:rsidP="00430716">
      <w:pPr>
        <w:rPr>
          <w:lang w:eastAsia="ru-RU"/>
        </w:rPr>
      </w:pPr>
    </w:p>
    <w:p w14:paraId="678A2FD6" w14:textId="77777777" w:rsidR="00430716" w:rsidRPr="00430716" w:rsidRDefault="00430716" w:rsidP="00430716">
      <w:pPr>
        <w:spacing w:after="0" w:line="360" w:lineRule="auto"/>
        <w:ind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Предприятие-это отдельный хозяйствующий субъект, созданный согласно с действующим законодательством для выпуска продукции, осуществления работ и оказания разнообразных услуг для того, чтобы удовлетворить общественные потребности и получить прибыль.</w:t>
      </w:r>
    </w:p>
    <w:p w14:paraId="3B5A01CE" w14:textId="77777777" w:rsidR="00430716" w:rsidRPr="00430716" w:rsidRDefault="00430716" w:rsidP="00430716">
      <w:pPr>
        <w:spacing w:after="0" w:line="360" w:lineRule="auto"/>
        <w:ind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После государственной регистрации, предприятие признаётся юридическим лицом и может участвовать в хозяйственном обороте.</w:t>
      </w:r>
    </w:p>
    <w:p w14:paraId="0704063E" w14:textId="77777777" w:rsidR="00430716" w:rsidRPr="00430716" w:rsidRDefault="00430716" w:rsidP="00430716">
      <w:pPr>
        <w:spacing w:after="0" w:line="360" w:lineRule="auto"/>
        <w:ind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Признаки предприятия:</w:t>
      </w:r>
    </w:p>
    <w:p w14:paraId="40703A29" w14:textId="77777777" w:rsidR="00430716" w:rsidRPr="00430716" w:rsidRDefault="00430716" w:rsidP="00430716">
      <w:pPr>
        <w:numPr>
          <w:ilvl w:val="0"/>
          <w:numId w:val="15"/>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предприятие должно иметь в своём владении обособленное имущество;</w:t>
      </w:r>
    </w:p>
    <w:p w14:paraId="2C74153B" w14:textId="77777777" w:rsidR="00430716" w:rsidRPr="00430716" w:rsidRDefault="00430716" w:rsidP="00430716">
      <w:pPr>
        <w:numPr>
          <w:ilvl w:val="0"/>
          <w:numId w:val="15"/>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предприятие участвует в хозяйственном обороте от своего имени и может заключать все виды гражданско-правовых соглашений с физическими и юридическими лицами;</w:t>
      </w:r>
    </w:p>
    <w:p w14:paraId="7C5F4635" w14:textId="77777777" w:rsidR="00430716" w:rsidRPr="00430716" w:rsidRDefault="00430716" w:rsidP="00430716">
      <w:pPr>
        <w:numPr>
          <w:ilvl w:val="0"/>
          <w:numId w:val="15"/>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у предприятия должен быть самостоятельный баланс, который должен быть во время представлен перед государственными органами;</w:t>
      </w:r>
    </w:p>
    <w:p w14:paraId="6E154DEC" w14:textId="77777777" w:rsidR="00430716" w:rsidRPr="00430716" w:rsidRDefault="00430716" w:rsidP="00430716">
      <w:pPr>
        <w:numPr>
          <w:ilvl w:val="0"/>
          <w:numId w:val="15"/>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предприятие несёт ответственность по своим обязательством, возникающие у него перед бюджетом и кредиторами ;</w:t>
      </w:r>
    </w:p>
    <w:p w14:paraId="425B3B83" w14:textId="77777777" w:rsidR="00430716" w:rsidRPr="00430716" w:rsidRDefault="00430716" w:rsidP="00430716">
      <w:pPr>
        <w:numPr>
          <w:ilvl w:val="0"/>
          <w:numId w:val="15"/>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предприятие может быть истцом и ответчиком в суде[1].</w:t>
      </w:r>
    </w:p>
    <w:p w14:paraId="4106F645"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Согласно общероссийскому классификатору организационно-правовых норм (ОКОПФ) «Организационно-правовая форма хозяйствования — способ использования и закрепления имущества хозяйствующим субъектом и вытекающие из этого его правовое положение и цели предпринимательской деятельности».</w:t>
      </w:r>
    </w:p>
    <w:p w14:paraId="43227B33" w14:textId="77777777" w:rsidR="00430716" w:rsidRPr="00430716" w:rsidRDefault="00430716" w:rsidP="00430716">
      <w:pPr>
        <w:spacing w:after="0" w:line="360" w:lineRule="auto"/>
        <w:ind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lastRenderedPageBreak/>
        <w:t>К субъектам хозяйствования в общероссийском классификаторе организационно-правовых форм относятся юридические лица и организации, которые действуют  без создания юридического лица, а также индивидуальные предприниматели.</w:t>
      </w:r>
    </w:p>
    <w:p w14:paraId="1CDD2DF8" w14:textId="77777777" w:rsidR="00430716" w:rsidRPr="00430716" w:rsidRDefault="00430716" w:rsidP="00430716">
      <w:pPr>
        <w:spacing w:after="0" w:line="360" w:lineRule="auto"/>
        <w:ind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ОКОПФ разработан в соответствии с Гражданским кодексом Российской Федерации и федеральными законами с учетом практического использования Классификатора организационно-правовых форм, утвержденного Постановлением Госкомстата России от 20 апреля 1993 г. N 47.</w:t>
      </w:r>
    </w:p>
    <w:p w14:paraId="6C393FC9" w14:textId="77777777" w:rsidR="00430716" w:rsidRPr="00430716" w:rsidRDefault="00430716" w:rsidP="00430716">
      <w:pPr>
        <w:spacing w:after="0" w:line="360" w:lineRule="auto"/>
        <w:ind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ОКОПФ предназначен для:</w:t>
      </w:r>
    </w:p>
    <w:p w14:paraId="6B50E0CD" w14:textId="77777777" w:rsidR="00430716" w:rsidRPr="00430716" w:rsidRDefault="00430716" w:rsidP="00430716">
      <w:pPr>
        <w:numPr>
          <w:ilvl w:val="0"/>
          <w:numId w:val="16"/>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создания информационных ресурсов регистров, реестров и кадастров, содержащих сведения о хозяйствующих субъектах;</w:t>
      </w:r>
    </w:p>
    <w:p w14:paraId="18CD1023" w14:textId="77777777" w:rsidR="00430716" w:rsidRPr="00430716" w:rsidRDefault="00430716" w:rsidP="00430716">
      <w:pPr>
        <w:numPr>
          <w:ilvl w:val="0"/>
          <w:numId w:val="16"/>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решения задач в области статистики, в системе налогообложения и других сферах экономики, которые связаны с управлением и распоряжением имуществом;</w:t>
      </w:r>
    </w:p>
    <w:p w14:paraId="0DF0C557" w14:textId="77777777" w:rsidR="00430716" w:rsidRPr="00430716" w:rsidRDefault="00430716" w:rsidP="00430716">
      <w:pPr>
        <w:numPr>
          <w:ilvl w:val="0"/>
          <w:numId w:val="16"/>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снабжение совместности информационных систем;</w:t>
      </w:r>
    </w:p>
    <w:p w14:paraId="68CF5E0A" w14:textId="77777777" w:rsidR="00430716" w:rsidRPr="00430716" w:rsidRDefault="00430716" w:rsidP="00430716">
      <w:pPr>
        <w:numPr>
          <w:ilvl w:val="0"/>
          <w:numId w:val="16"/>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прогнозирования социально-экономических процессов, подготовка рекомендаций по регулировке экономики[2].</w:t>
      </w:r>
    </w:p>
    <w:p w14:paraId="765791C0" w14:textId="77777777" w:rsidR="00430716" w:rsidRPr="00430716" w:rsidRDefault="00430716" w:rsidP="00430716">
      <w:pPr>
        <w:spacing w:after="0" w:line="360" w:lineRule="auto"/>
        <w:ind w:left="113" w:right="567" w:firstLine="709"/>
        <w:jc w:val="both"/>
        <w:rPr>
          <w:rFonts w:ascii="Times New Roman" w:eastAsia="Times New Roman" w:hAnsi="Times New Roman" w:cs="Times New Roman"/>
          <w:color w:val="000000" w:themeColor="text1"/>
          <w:sz w:val="28"/>
          <w:szCs w:val="28"/>
          <w:lang w:eastAsia="ru-RU"/>
        </w:rPr>
      </w:pPr>
    </w:p>
    <w:p w14:paraId="6D07E559" w14:textId="77777777" w:rsidR="00430716" w:rsidRPr="00430716" w:rsidRDefault="00430716" w:rsidP="00430716">
      <w:pPr>
        <w:pStyle w:val="2"/>
        <w:spacing w:before="0" w:line="360" w:lineRule="auto"/>
        <w:ind w:firstLine="709"/>
        <w:jc w:val="both"/>
        <w:rPr>
          <w:rFonts w:ascii="Times New Roman" w:eastAsia="Times New Roman" w:hAnsi="Times New Roman" w:cs="Times New Roman"/>
          <w:color w:val="000000" w:themeColor="text1"/>
          <w:sz w:val="28"/>
          <w:szCs w:val="28"/>
          <w:lang w:eastAsia="ru-RU"/>
        </w:rPr>
      </w:pPr>
      <w:bookmarkStart w:id="4" w:name="_Toc66887521"/>
      <w:r w:rsidRPr="00430716">
        <w:rPr>
          <w:rFonts w:ascii="Times New Roman" w:eastAsia="Times New Roman" w:hAnsi="Times New Roman" w:cs="Times New Roman"/>
          <w:color w:val="000000" w:themeColor="text1"/>
          <w:sz w:val="28"/>
          <w:szCs w:val="28"/>
          <w:lang w:eastAsia="ru-RU"/>
        </w:rPr>
        <w:t>1.2. Классификация  и виды организационно-правовых форм предприятий (организаций)</w:t>
      </w:r>
      <w:bookmarkEnd w:id="4"/>
    </w:p>
    <w:p w14:paraId="62F6722E" w14:textId="77777777" w:rsidR="00430716" w:rsidRPr="00430716" w:rsidRDefault="00430716" w:rsidP="00430716">
      <w:pPr>
        <w:spacing w:after="0" w:line="360" w:lineRule="auto"/>
        <w:ind w:left="113" w:right="567" w:firstLine="709"/>
        <w:jc w:val="both"/>
        <w:rPr>
          <w:rFonts w:ascii="Times New Roman" w:eastAsia="Times New Roman" w:hAnsi="Times New Roman" w:cs="Times New Roman"/>
          <w:color w:val="000000" w:themeColor="text1"/>
          <w:sz w:val="28"/>
          <w:szCs w:val="28"/>
          <w:lang w:eastAsia="ru-RU"/>
        </w:rPr>
      </w:pPr>
    </w:p>
    <w:p w14:paraId="23872973" w14:textId="77777777" w:rsidR="00430716" w:rsidRPr="00430716" w:rsidRDefault="00430716" w:rsidP="00430716">
      <w:pPr>
        <w:spacing w:after="0" w:line="360" w:lineRule="auto"/>
        <w:ind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Все предприятия делятся на 2 вида: коммерческие и некоммерческие.</w:t>
      </w:r>
    </w:p>
    <w:p w14:paraId="134DF958" w14:textId="77777777" w:rsidR="00430716" w:rsidRPr="00430716" w:rsidRDefault="00430716" w:rsidP="00430716">
      <w:pPr>
        <w:spacing w:after="0" w:line="360" w:lineRule="auto"/>
        <w:ind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К коммерческим организациям относят те юридические лица, главная цель которых получение прибыли.</w:t>
      </w:r>
    </w:p>
    <w:p w14:paraId="31637345" w14:textId="77777777" w:rsidR="00430716" w:rsidRPr="00430716" w:rsidRDefault="00430716" w:rsidP="00430716">
      <w:pPr>
        <w:spacing w:after="0" w:line="360" w:lineRule="auto"/>
        <w:ind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Основные признаки коммерческих предприятий:</w:t>
      </w:r>
    </w:p>
    <w:p w14:paraId="4F49F0C9" w14:textId="77777777" w:rsidR="00430716" w:rsidRPr="00430716" w:rsidRDefault="00430716" w:rsidP="00430716">
      <w:pPr>
        <w:numPr>
          <w:ilvl w:val="0"/>
          <w:numId w:val="17"/>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главная цель функционирования -получение прибыли;</w:t>
      </w:r>
    </w:p>
    <w:p w14:paraId="62A73D3D" w14:textId="77777777" w:rsidR="00430716" w:rsidRPr="00430716" w:rsidRDefault="00430716" w:rsidP="00430716">
      <w:pPr>
        <w:numPr>
          <w:ilvl w:val="0"/>
          <w:numId w:val="17"/>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чётко определённая гражданским кодексом организационно-правовая форма;</w:t>
      </w:r>
    </w:p>
    <w:p w14:paraId="44E52E6B" w14:textId="77777777" w:rsidR="00430716" w:rsidRPr="00430716" w:rsidRDefault="00430716" w:rsidP="00430716">
      <w:pPr>
        <w:numPr>
          <w:ilvl w:val="0"/>
          <w:numId w:val="17"/>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разделение прибыли между участниками создания или функционирования предприятия.</w:t>
      </w:r>
    </w:p>
    <w:p w14:paraId="27328FDF" w14:textId="77777777" w:rsidR="00430716" w:rsidRPr="00430716" w:rsidRDefault="00430716" w:rsidP="00430716">
      <w:pPr>
        <w:spacing w:after="0" w:line="360" w:lineRule="auto"/>
        <w:ind w:left="822"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lastRenderedPageBreak/>
        <w:t>Классификация коммерческих предприятий по организационно-правовой форме:</w:t>
      </w:r>
    </w:p>
    <w:p w14:paraId="59C61F0C" w14:textId="77777777" w:rsidR="00430716" w:rsidRPr="00430716" w:rsidRDefault="00430716" w:rsidP="00430716">
      <w:pPr>
        <w:numPr>
          <w:ilvl w:val="0"/>
          <w:numId w:val="18"/>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хозяйственные товарищества (общества);</w:t>
      </w:r>
    </w:p>
    <w:p w14:paraId="20A202AD" w14:textId="77777777" w:rsidR="00430716" w:rsidRPr="00430716" w:rsidRDefault="00430716" w:rsidP="00430716">
      <w:pPr>
        <w:numPr>
          <w:ilvl w:val="0"/>
          <w:numId w:val="18"/>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производственные кооперативы;</w:t>
      </w:r>
    </w:p>
    <w:p w14:paraId="024D6F3C" w14:textId="77777777" w:rsidR="00430716" w:rsidRPr="00430716" w:rsidRDefault="00430716" w:rsidP="00430716">
      <w:pPr>
        <w:numPr>
          <w:ilvl w:val="0"/>
          <w:numId w:val="18"/>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хозяйственное партнерство;</w:t>
      </w:r>
    </w:p>
    <w:p w14:paraId="6FB0EFBD" w14:textId="77777777" w:rsidR="00430716" w:rsidRPr="00430716" w:rsidRDefault="00430716" w:rsidP="00430716">
      <w:pPr>
        <w:numPr>
          <w:ilvl w:val="0"/>
          <w:numId w:val="18"/>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государственные и муниципальные унитарные предприятия[3].</w:t>
      </w:r>
    </w:p>
    <w:p w14:paraId="71EA2689" w14:textId="77777777" w:rsidR="00430716" w:rsidRPr="00430716" w:rsidRDefault="00430716" w:rsidP="00430716">
      <w:pPr>
        <w:spacing w:after="0" w:line="360" w:lineRule="auto"/>
        <w:ind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Хозяйственные товарищества(общества)- это коммерческая организация с разделённым на вклады участников уставным капиталом. Имущество, которое создано за счёт вкладов участников, а также созданное или купленное хозяйственным обществом или товариществом, находится в его собственности.</w:t>
      </w:r>
    </w:p>
    <w:p w14:paraId="3ED556DF" w14:textId="77777777" w:rsidR="00430716" w:rsidRPr="00430716" w:rsidRDefault="00430716" w:rsidP="00430716">
      <w:pPr>
        <w:spacing w:after="0" w:line="360" w:lineRule="auto"/>
        <w:ind w:left="822"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Хозяйственные товарищества и общества:</w:t>
      </w:r>
    </w:p>
    <w:p w14:paraId="197281A8" w14:textId="77777777" w:rsidR="00430716" w:rsidRPr="00430716" w:rsidRDefault="00430716" w:rsidP="00430716">
      <w:pPr>
        <w:numPr>
          <w:ilvl w:val="2"/>
          <w:numId w:val="19"/>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полное товарищество;</w:t>
      </w:r>
    </w:p>
    <w:p w14:paraId="58E4B8EF" w14:textId="77777777" w:rsidR="00430716" w:rsidRPr="00430716" w:rsidRDefault="00430716" w:rsidP="00430716">
      <w:pPr>
        <w:numPr>
          <w:ilvl w:val="2"/>
          <w:numId w:val="19"/>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товарищество на вере;</w:t>
      </w:r>
    </w:p>
    <w:p w14:paraId="59979DC9" w14:textId="77777777" w:rsidR="00430716" w:rsidRPr="00430716" w:rsidRDefault="00430716" w:rsidP="00430716">
      <w:pPr>
        <w:numPr>
          <w:ilvl w:val="2"/>
          <w:numId w:val="19"/>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общество с ограниченной ответственностью,</w:t>
      </w:r>
    </w:p>
    <w:p w14:paraId="288D169E" w14:textId="77777777" w:rsidR="00430716" w:rsidRPr="00430716" w:rsidRDefault="00430716" w:rsidP="00430716">
      <w:pPr>
        <w:numPr>
          <w:ilvl w:val="2"/>
          <w:numId w:val="19"/>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общество с дополнительной ответственностью;</w:t>
      </w:r>
    </w:p>
    <w:p w14:paraId="47A962C5" w14:textId="77777777" w:rsidR="00430716" w:rsidRPr="00430716" w:rsidRDefault="00430716" w:rsidP="00430716">
      <w:pPr>
        <w:numPr>
          <w:ilvl w:val="2"/>
          <w:numId w:val="19"/>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акционерное общество (открытое и закрытое).</w:t>
      </w:r>
    </w:p>
    <w:p w14:paraId="483F0252"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Полное товарищество. Участники полного товарищества  занимаются предпринимательской деятельностью и отвечают принадлежащим им имуществом. Это означает, что участники несут неограниченную ответственность в полном товариществе.</w:t>
      </w:r>
      <w:r w:rsidRPr="00430716">
        <w:rPr>
          <w:rFonts w:ascii="Calibri" w:eastAsia="Calibri" w:hAnsi="Calibri" w:cs="Calibri"/>
          <w:color w:val="000000" w:themeColor="text1"/>
          <w:lang w:eastAsia="ru-RU"/>
        </w:rPr>
        <w:t xml:space="preserve"> </w:t>
      </w:r>
      <w:r w:rsidRPr="00430716">
        <w:rPr>
          <w:rFonts w:ascii="Times New Roman" w:eastAsia="Times New Roman" w:hAnsi="Times New Roman" w:cs="Times New Roman"/>
          <w:color w:val="000000" w:themeColor="text1"/>
          <w:sz w:val="28"/>
          <w:szCs w:val="28"/>
          <w:lang w:eastAsia="ru-RU"/>
        </w:rPr>
        <w:t>Участник, вышедший из товарищества, отвечает согласно обязательствам товарищества, которые возникли до его выбытия, одинаково с оставшимися участниками на протяжении двух лет со дня утверждения отчета о деятельности товарищества за год, в котором он выбыл из товарищества.</w:t>
      </w:r>
    </w:p>
    <w:p w14:paraId="3448ED10"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Товарищество на вере- это товарищество, в котором наравне с участниками, занимающимися предпринимательской деятельностью от имени товарищества и отвечающими своим имуществом, имеются участники-вкладчики (коммандисты), которые могут понести убытки в пределах </w:t>
      </w:r>
      <w:r w:rsidRPr="00430716">
        <w:rPr>
          <w:rFonts w:ascii="Times New Roman" w:eastAsia="Times New Roman" w:hAnsi="Times New Roman" w:cs="Times New Roman"/>
          <w:color w:val="000000" w:themeColor="text1"/>
          <w:sz w:val="28"/>
          <w:szCs w:val="28"/>
          <w:lang w:eastAsia="ru-RU"/>
        </w:rPr>
        <w:lastRenderedPageBreak/>
        <w:t>вложенных ими вкладов и не принимают участия предпринимательской деятельности товарищества.</w:t>
      </w:r>
    </w:p>
    <w:p w14:paraId="6CBB6084"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Общество с ограниченной ответственностью- общество в котором уставной капитал разделен на доли определенных учредительными документами размеров. Участники общества с ограниченной ответственностью рискуют понести убытки, которые связаны с деятельностью общества в пределах стоимости внесенных ими вкладов.</w:t>
      </w:r>
    </w:p>
    <w:p w14:paraId="6B72A2C2"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Общество с дополнительной ответственностью-общество в котором  участники несут субсидирную ответственность по обязательствам общества в одинаковом для всех размере .</w:t>
      </w:r>
    </w:p>
    <w:p w14:paraId="27DAE197"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Акционерное общество- это общество, у которого уставной капитал разделен на определенное число акций. Участники общества не отвечают по его обязательствам, но рискуют понести убытки, которые связаны с функционированием общества, в пределах стоимости их акций. Акционерное общество делится на публичное и непубличное.</w:t>
      </w:r>
    </w:p>
    <w:p w14:paraId="7C947F8A"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Производственный кооператив(артель) – это коммерческая организация, где граждане добровольно объединились на основе членства для общей деятельности , которая базируется на объединении имущественных паевых взносов. В производственном кооперативе, согласно уставу,  могут участвовать и юридические лица.</w:t>
      </w:r>
    </w:p>
    <w:p w14:paraId="2A59586C"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Хозяйственное партнерство – это коммерческая организация, которая создана минимум двумя лицами и максимум пятьюдесятью ,где участники управляют в тех пределах, которые установлены соглашением об управлении партнерством. Также это одна из форм юридического лица, закрепленная законом Российской федерации.</w:t>
      </w:r>
    </w:p>
    <w:p w14:paraId="1D951B2D"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Государственные и муниципальные унитарные предприятия. Унитарное предприятие – это коммерческая организация , за которой не закреплено право собственности на имущество. Имущество является неделимым и не распределяется по вкладам, в том числе между работниками предприятия[4].</w:t>
      </w:r>
    </w:p>
    <w:p w14:paraId="4CE61811" w14:textId="77777777" w:rsidR="00430716" w:rsidRPr="00430716" w:rsidRDefault="00430716" w:rsidP="00430716">
      <w:pPr>
        <w:spacing w:after="0" w:line="360" w:lineRule="auto"/>
        <w:ind w:right="567"/>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lastRenderedPageBreak/>
        <w:t xml:space="preserve">            К некоммерческим организациям относятся организации, создающиеся для достижения социальных и культурных целей, но, в отличии от коммерческих организаций, не для достижения прибыли.                  </w:t>
      </w:r>
    </w:p>
    <w:p w14:paraId="3236280E" w14:textId="77777777" w:rsidR="00430716" w:rsidRPr="00430716" w:rsidRDefault="00430716" w:rsidP="00430716">
      <w:pPr>
        <w:spacing w:after="0" w:line="360" w:lineRule="auto"/>
        <w:ind w:right="567"/>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Некоммерческие предприятия могут создаваться в любых формах, которые предусмотрены  в законе. На данный момент существуют такие виды коммерческих организаций:</w:t>
      </w:r>
    </w:p>
    <w:p w14:paraId="62AB7FCB" w14:textId="77777777" w:rsidR="00430716" w:rsidRPr="00430716" w:rsidRDefault="00430716" w:rsidP="00430716">
      <w:pPr>
        <w:numPr>
          <w:ilvl w:val="0"/>
          <w:numId w:val="20"/>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учреждения;</w:t>
      </w:r>
    </w:p>
    <w:p w14:paraId="68527F5C" w14:textId="77777777" w:rsidR="00430716" w:rsidRPr="00430716" w:rsidRDefault="00430716" w:rsidP="00430716">
      <w:pPr>
        <w:numPr>
          <w:ilvl w:val="0"/>
          <w:numId w:val="20"/>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потребительские кооперативы;</w:t>
      </w:r>
    </w:p>
    <w:p w14:paraId="3FECECD9" w14:textId="77777777" w:rsidR="00430716" w:rsidRPr="00430716" w:rsidRDefault="00430716" w:rsidP="00430716">
      <w:pPr>
        <w:numPr>
          <w:ilvl w:val="0"/>
          <w:numId w:val="20"/>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общественные и религиозные организации;</w:t>
      </w:r>
    </w:p>
    <w:p w14:paraId="7F472768" w14:textId="77777777" w:rsidR="00430716" w:rsidRPr="00430716" w:rsidRDefault="00430716" w:rsidP="00430716">
      <w:pPr>
        <w:numPr>
          <w:ilvl w:val="0"/>
          <w:numId w:val="20"/>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объединения юридических лиц (ассоциации и союзы);</w:t>
      </w:r>
    </w:p>
    <w:p w14:paraId="67BFB42B" w14:textId="77777777" w:rsidR="00430716" w:rsidRPr="00430716" w:rsidRDefault="00430716" w:rsidP="00430716">
      <w:pPr>
        <w:numPr>
          <w:ilvl w:val="0"/>
          <w:numId w:val="20"/>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благотворительные и другие фонды.</w:t>
      </w:r>
    </w:p>
    <w:p w14:paraId="406FCB55"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Учреждение – это организация ,которую создал собственник для выполнения функций некоммерческого характера. По своим обязательствам этот вид некоммерческого предприятия отвечает собственными денежными средствами.</w:t>
      </w:r>
    </w:p>
    <w:p w14:paraId="1BD8636F"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Потребительские кооперативы – это объединение граждан и юридических лиц для удовлетворения различных потребностей из-за внесения в общий счёт имущественных паевых взносов.</w:t>
      </w:r>
    </w:p>
    <w:p w14:paraId="576B4DD9"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Общественные и религиозные организации – это юридические лица, которые осуществляют свою предпринимательскую деятельность только в пределах уставной правоспособности. Главный признак- добровольное объединение граждан или юридических лиц на основе общих интересов.</w:t>
      </w:r>
    </w:p>
    <w:p w14:paraId="4A966455"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Объединения юридических лиц(ассоциации и союзы) – это некоммерческие организации, созданные для представления и защиты имущественных интересов. Главный признак- члены ассоциации самостоятельны и сохраняют права юридического лица.</w:t>
      </w:r>
    </w:p>
    <w:p w14:paraId="0693FD4E"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Благотворительные и другие фонды- это некоммерческая организация, которую осознанно создали граждане и юридические лица  на основе имущественных вкладов. Данная организация заинтересована в социально-культурных целях[5].</w:t>
      </w:r>
    </w:p>
    <w:p w14:paraId="4E06438E" w14:textId="77777777" w:rsidR="00430716" w:rsidRPr="00430716" w:rsidRDefault="00430716" w:rsidP="00430716">
      <w:pPr>
        <w:pStyle w:val="2"/>
        <w:spacing w:after="240" w:line="360" w:lineRule="auto"/>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lastRenderedPageBreak/>
        <w:t xml:space="preserve">          </w:t>
      </w:r>
      <w:bookmarkStart w:id="5" w:name="_Toc66887522"/>
      <w:r w:rsidRPr="00430716">
        <w:rPr>
          <w:rFonts w:ascii="Times New Roman" w:eastAsia="Times New Roman" w:hAnsi="Times New Roman" w:cs="Times New Roman"/>
          <w:color w:val="000000" w:themeColor="text1"/>
          <w:sz w:val="28"/>
          <w:szCs w:val="28"/>
          <w:lang w:eastAsia="ru-RU"/>
        </w:rPr>
        <w:t>1.3. Выбор организационно-правовой формы ,их преимущества и недостатки на примере ООО</w:t>
      </w:r>
      <w:bookmarkEnd w:id="5"/>
    </w:p>
    <w:p w14:paraId="615A7A4C" w14:textId="77777777" w:rsidR="00430716" w:rsidRPr="00430716" w:rsidRDefault="00430716" w:rsidP="00430716">
      <w:pPr>
        <w:spacing w:after="0" w:line="360" w:lineRule="auto"/>
        <w:ind w:right="567"/>
        <w:jc w:val="both"/>
        <w:rPr>
          <w:rFonts w:ascii="Times New Roman" w:eastAsia="Times New Roman" w:hAnsi="Times New Roman" w:cs="Times New Roman"/>
          <w:color w:val="000000" w:themeColor="text1"/>
          <w:sz w:val="28"/>
          <w:szCs w:val="28"/>
          <w:lang w:eastAsia="ru-RU"/>
        </w:rPr>
      </w:pPr>
    </w:p>
    <w:p w14:paraId="67129C09"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Важной частью основания предприятия является выбор организационно-правовой формы.</w:t>
      </w:r>
    </w:p>
    <w:p w14:paraId="4FF8EAB9"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Информация о том, чем отличаются организационно-правовые формы предоставлена в таких документах:</w:t>
      </w:r>
    </w:p>
    <w:p w14:paraId="1B5192CD" w14:textId="77777777" w:rsidR="00430716" w:rsidRPr="00430716" w:rsidRDefault="00430716" w:rsidP="00430716">
      <w:pPr>
        <w:numPr>
          <w:ilvl w:val="0"/>
          <w:numId w:val="21"/>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Гражданский Кодекс РФ; </w:t>
      </w:r>
    </w:p>
    <w:p w14:paraId="237982EA" w14:textId="77777777" w:rsidR="00430716" w:rsidRPr="00430716" w:rsidRDefault="00430716" w:rsidP="00430716">
      <w:pPr>
        <w:numPr>
          <w:ilvl w:val="0"/>
          <w:numId w:val="21"/>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Федеральный закон "Об обществах с ограниченной ответственностью" № 14-ФЗ; </w:t>
      </w:r>
    </w:p>
    <w:p w14:paraId="07A00694" w14:textId="77777777" w:rsidR="00430716" w:rsidRPr="00430716" w:rsidRDefault="00430716" w:rsidP="00430716">
      <w:pPr>
        <w:numPr>
          <w:ilvl w:val="0"/>
          <w:numId w:val="21"/>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Федеральный закон "Об акционерных обществах" № 208-ФЗ.</w:t>
      </w:r>
    </w:p>
    <w:p w14:paraId="21291EC1"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Любое предприятия является юридическим лицом  в соответствии с Гражданским кодексом РФ  и имеет одинаковые права с другими организациями, независимо от организационно-правовой формы.  Различия существуют в правах учредителей таких организаций. Выбор организационно-правовой формы предприятия зависит именно от этого набора прав учредителя юридического лица.</w:t>
      </w:r>
    </w:p>
    <w:p w14:paraId="418D946D"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Существуют следующие критерии, которые помогут с выбором организационно-правовой формы:</w:t>
      </w:r>
    </w:p>
    <w:p w14:paraId="6F83E9EB" w14:textId="77777777" w:rsidR="00430716" w:rsidRPr="00430716" w:rsidRDefault="00430716" w:rsidP="00430716">
      <w:pPr>
        <w:numPr>
          <w:ilvl w:val="0"/>
          <w:numId w:val="22"/>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цели и виды деятельности, возможность извлечения прибыли;</w:t>
      </w:r>
    </w:p>
    <w:p w14:paraId="32B1D1C9" w14:textId="77777777" w:rsidR="00430716" w:rsidRPr="00430716" w:rsidRDefault="00430716" w:rsidP="00430716">
      <w:pPr>
        <w:numPr>
          <w:ilvl w:val="0"/>
          <w:numId w:val="22"/>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распределение прибыли;</w:t>
      </w:r>
    </w:p>
    <w:p w14:paraId="6AC9D7C5" w14:textId="77777777" w:rsidR="00430716" w:rsidRPr="00430716" w:rsidRDefault="00430716" w:rsidP="00430716">
      <w:pPr>
        <w:numPr>
          <w:ilvl w:val="0"/>
          <w:numId w:val="22"/>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ответственность учредителей (участников);</w:t>
      </w:r>
    </w:p>
    <w:p w14:paraId="5C6792E8" w14:textId="77777777" w:rsidR="00430716" w:rsidRPr="00430716" w:rsidRDefault="00430716" w:rsidP="00430716">
      <w:pPr>
        <w:numPr>
          <w:ilvl w:val="0"/>
          <w:numId w:val="22"/>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налогообложение;</w:t>
      </w:r>
    </w:p>
    <w:p w14:paraId="0C7BAF51" w14:textId="77777777" w:rsidR="00430716" w:rsidRPr="00430716" w:rsidRDefault="00430716" w:rsidP="00430716">
      <w:pPr>
        <w:numPr>
          <w:ilvl w:val="0"/>
          <w:numId w:val="22"/>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учёт и отчётность;</w:t>
      </w:r>
    </w:p>
    <w:p w14:paraId="00017286" w14:textId="77777777" w:rsidR="00430716" w:rsidRPr="00430716" w:rsidRDefault="00430716" w:rsidP="00430716">
      <w:pPr>
        <w:numPr>
          <w:ilvl w:val="0"/>
          <w:numId w:val="22"/>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минимальный размер имущества организации;</w:t>
      </w:r>
    </w:p>
    <w:p w14:paraId="529325B7" w14:textId="77777777" w:rsidR="00430716" w:rsidRPr="00430716" w:rsidRDefault="00430716" w:rsidP="00430716">
      <w:pPr>
        <w:numPr>
          <w:ilvl w:val="0"/>
          <w:numId w:val="22"/>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передача имущества организации ее учредителями (участниками);</w:t>
      </w:r>
    </w:p>
    <w:p w14:paraId="721ACFAB" w14:textId="77777777" w:rsidR="00430716" w:rsidRPr="00430716" w:rsidRDefault="00430716" w:rsidP="00430716">
      <w:pPr>
        <w:numPr>
          <w:ilvl w:val="0"/>
          <w:numId w:val="22"/>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возможность участников получить часть имущества организации при выходе из нее и при ее ликвидации;</w:t>
      </w:r>
    </w:p>
    <w:p w14:paraId="099DDA4C" w14:textId="77777777" w:rsidR="00430716" w:rsidRPr="00430716" w:rsidRDefault="00430716" w:rsidP="00430716">
      <w:pPr>
        <w:numPr>
          <w:ilvl w:val="0"/>
          <w:numId w:val="22"/>
        </w:numPr>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управление.</w:t>
      </w:r>
    </w:p>
    <w:p w14:paraId="414537E0"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lastRenderedPageBreak/>
        <w:t xml:space="preserve">               Цели и виды деятельности, возможность извлечения прибыли:</w:t>
      </w:r>
    </w:p>
    <w:p w14:paraId="177D5715"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При выборе организационно-правовой формы следует ориентироваться на вид деятельности, который планирует осуществлять организация. Но нужно учесть, что для определённых видов деятельности закон предусмотрел определенную организационно-правовую форму. Например, для осуществления банковской деятельности необходимо создание только коммерческой организации т.к. их цель- получение прибыли, а для осуществления благотворительной , образовательной и другой деятельности необходимо создание некоммерческой организации т.к. данный вид организации не имеет первостепенную цель получить прибыль.</w:t>
      </w:r>
    </w:p>
    <w:p w14:paraId="5C7651EA" w14:textId="77777777" w:rsid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Распределение прибыли: Организационно-правовая форма предприятия определяет порядок и формы распределения прибыли.          </w:t>
      </w:r>
    </w:p>
    <w:p w14:paraId="3E8277C7" w14:textId="15D9B80C" w:rsidR="00430716" w:rsidRPr="00430716" w:rsidRDefault="00430716" w:rsidP="00430716">
      <w:pPr>
        <w:spacing w:after="0" w:line="360" w:lineRule="auto"/>
        <w:ind w:right="-1" w:firstLine="708"/>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Коммерческие организации распределяют прибыль между своими учредителями. Например в ООО прибыль распределяется пропорционально долям участников в уставном капитале общества или иным образом в соответствии с уставом.</w:t>
      </w:r>
      <w:r w:rsidRPr="00430716">
        <w:rPr>
          <w:rFonts w:ascii="Calibri" w:eastAsia="Calibri" w:hAnsi="Calibri" w:cs="Calibri"/>
          <w:color w:val="000000" w:themeColor="text1"/>
          <w:lang w:eastAsia="ru-RU"/>
        </w:rPr>
        <w:t xml:space="preserve"> </w:t>
      </w:r>
      <w:r w:rsidRPr="00430716">
        <w:rPr>
          <w:rFonts w:ascii="Times New Roman" w:eastAsia="Times New Roman" w:hAnsi="Times New Roman" w:cs="Times New Roman"/>
          <w:color w:val="000000" w:themeColor="text1"/>
          <w:sz w:val="28"/>
          <w:szCs w:val="28"/>
          <w:lang w:eastAsia="ru-RU"/>
        </w:rPr>
        <w:t>Прибыль некоммерческих организаций из-за запрета в законе (п.1 ст.50 ГК РФ) не может распределяться между ее участниками. Исключение- потребительский кооператив. Некоммерческая организация направляет свою прибыль на свои уставные цели.</w:t>
      </w:r>
    </w:p>
    <w:p w14:paraId="2E39DB25" w14:textId="77777777" w:rsidR="00430716" w:rsidRPr="00430716" w:rsidRDefault="00430716" w:rsidP="00430716">
      <w:pPr>
        <w:tabs>
          <w:tab w:val="left" w:pos="709"/>
        </w:tabs>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Ответственность учредителей (участников): При выборе организационно-правовой формы, учредители должны оценить степень ответственности, которую они могут понести по долгам их организации.</w:t>
      </w:r>
    </w:p>
    <w:p w14:paraId="7C98E9B6"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Например, участники ООО и акционеры АО не отвечают согласно обязательствам общества и несут риск убытков, которые связаны с деятельностью общества, в пределах стоимости внесенных ими вкладов.</w:t>
      </w:r>
    </w:p>
    <w:p w14:paraId="114AF211" w14:textId="77777777" w:rsidR="00430716" w:rsidRPr="00430716" w:rsidRDefault="00430716" w:rsidP="00430716">
      <w:pPr>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В наиболее выгодном положении находятся учредители ООО, АО и те некоммерческие организации, у которых по закону не предусмотрена субсидиарная ответственность.</w:t>
      </w:r>
    </w:p>
    <w:p w14:paraId="03352EE7" w14:textId="77777777" w:rsidR="00430716" w:rsidRPr="00430716" w:rsidRDefault="00430716" w:rsidP="00430716">
      <w:pPr>
        <w:tabs>
          <w:tab w:val="left" w:pos="709"/>
        </w:tabs>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Налогообложение: В первую очередь, налогообложение предприятия зависит от вида деятельности предприятия и при выборе организационно-</w:t>
      </w:r>
      <w:r w:rsidRPr="00430716">
        <w:rPr>
          <w:rFonts w:ascii="Times New Roman" w:eastAsia="Times New Roman" w:hAnsi="Times New Roman" w:cs="Times New Roman"/>
          <w:color w:val="000000" w:themeColor="text1"/>
          <w:sz w:val="28"/>
          <w:szCs w:val="28"/>
          <w:lang w:eastAsia="ru-RU"/>
        </w:rPr>
        <w:lastRenderedPageBreak/>
        <w:t>правовой формы нужно это учитывать. Например, для всех видов некоммерческих организаций, всё имущество, полученное на благотворительных целей не облагается налогом на прибыль[6].</w:t>
      </w:r>
    </w:p>
    <w:p w14:paraId="2A54F44A" w14:textId="77777777" w:rsidR="00430716" w:rsidRPr="00430716" w:rsidRDefault="00430716" w:rsidP="00430716">
      <w:pPr>
        <w:tabs>
          <w:tab w:val="left" w:pos="709"/>
        </w:tabs>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Учёт и отчетность: Коммерческие организации ведут бухгалтерский учет и представляют отчетность в соответствии с Федеральным законом от 21.11.1996 № 129-ФЗ "О бухгалтерском учете" и Приказом Минфина РФ от 29.07.1998 № 34н "Об утверждении Положения по ведению бухгалтерского учета и бухгалтерской отчетности в Российской федерации".</w:t>
      </w:r>
    </w:p>
    <w:p w14:paraId="182C8059" w14:textId="77777777" w:rsidR="00430716" w:rsidRPr="00430716" w:rsidRDefault="00430716" w:rsidP="00430716">
      <w:pPr>
        <w:tabs>
          <w:tab w:val="left" w:pos="709"/>
        </w:tabs>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Некоммерческие организации ведут бухгалтерский учет и представляют отчетность в соответствии с Федеральным законом от 21.11.1996 № 129-ФЗ "О бухгалтерском учете" и Приказом Минфина РФ от 29.07.1998 № 34н "Об утверждении Положения по ведению бухгалтерского учета и бухгалтерской отчетности в Российской федерации".</w:t>
      </w:r>
    </w:p>
    <w:p w14:paraId="7E44890E" w14:textId="77777777" w:rsidR="00430716" w:rsidRPr="00430716" w:rsidRDefault="00430716" w:rsidP="00430716">
      <w:pPr>
        <w:tabs>
          <w:tab w:val="left" w:pos="709"/>
        </w:tabs>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Минимальный размер имущества организации: Для некоторых организационно-правовых форм законом предусмотрен размер стартового капитала. Например, для ООО уставный капитал должен быть не менее 10 000 рублей. Что касается некоммерческих организаций, то размер их уставного капитала в законе не предусмотрен.</w:t>
      </w:r>
    </w:p>
    <w:p w14:paraId="264ADD2B" w14:textId="77777777" w:rsidR="00430716" w:rsidRPr="00430716" w:rsidRDefault="00430716" w:rsidP="00430716">
      <w:pPr>
        <w:tabs>
          <w:tab w:val="left" w:pos="709"/>
        </w:tabs>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Передача имущества организации ее учредителями (участниками):</w:t>
      </w:r>
    </w:p>
    <w:p w14:paraId="2113707F" w14:textId="77777777" w:rsidR="00430716" w:rsidRPr="00430716" w:rsidRDefault="00430716" w:rsidP="00430716">
      <w:pPr>
        <w:tabs>
          <w:tab w:val="left" w:pos="709"/>
        </w:tabs>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Имущество коммерческой организации может быть передано учредителями  (на примере ООО) такими способами: </w:t>
      </w:r>
    </w:p>
    <w:p w14:paraId="01CF829F" w14:textId="77777777" w:rsidR="00430716" w:rsidRPr="00430716" w:rsidRDefault="00430716" w:rsidP="00430716">
      <w:pPr>
        <w:numPr>
          <w:ilvl w:val="0"/>
          <w:numId w:val="23"/>
        </w:numPr>
        <w:tabs>
          <w:tab w:val="left" w:pos="426"/>
        </w:tabs>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внесение  вкладов в уставный капитал ООО при создании общества; </w:t>
      </w:r>
    </w:p>
    <w:p w14:paraId="10D2B002" w14:textId="77777777" w:rsidR="00430716" w:rsidRPr="00430716" w:rsidRDefault="00430716" w:rsidP="00430716">
      <w:pPr>
        <w:numPr>
          <w:ilvl w:val="0"/>
          <w:numId w:val="23"/>
        </w:numPr>
        <w:tabs>
          <w:tab w:val="left" w:pos="426"/>
        </w:tabs>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участники ООО в соответствии с уставом или решением общего собрания могут вносить вклады в имущество ООО. </w:t>
      </w:r>
    </w:p>
    <w:p w14:paraId="7DB6F093" w14:textId="4EE5EFCF" w:rsidR="00430716" w:rsidRPr="00430716" w:rsidRDefault="00430716" w:rsidP="00430716">
      <w:pPr>
        <w:pStyle w:val="a7"/>
        <w:numPr>
          <w:ilvl w:val="1"/>
          <w:numId w:val="23"/>
        </w:numPr>
        <w:tabs>
          <w:tab w:val="left" w:pos="426"/>
        </w:tabs>
        <w:spacing w:after="0" w:line="360" w:lineRule="auto"/>
        <w:ind w:left="0" w:right="-1" w:firstLine="709"/>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Имущество некоммерческой организации может быть передано учредителями такими способами: </w:t>
      </w:r>
    </w:p>
    <w:p w14:paraId="6E3842EB" w14:textId="77777777" w:rsidR="00430716" w:rsidRPr="00430716" w:rsidRDefault="00430716" w:rsidP="00430716">
      <w:pPr>
        <w:numPr>
          <w:ilvl w:val="0"/>
          <w:numId w:val="23"/>
        </w:numPr>
        <w:tabs>
          <w:tab w:val="left" w:pos="426"/>
        </w:tabs>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в виде регулярных и единовременных поступлений от учредителей, добровольных имущественных взносов и пожертвований (для всех ОПФ некоммерческих организаций); </w:t>
      </w:r>
    </w:p>
    <w:p w14:paraId="7F6C1399" w14:textId="77777777" w:rsidR="00430716" w:rsidRPr="00430716" w:rsidRDefault="00430716" w:rsidP="00430716">
      <w:pPr>
        <w:numPr>
          <w:ilvl w:val="0"/>
          <w:numId w:val="23"/>
        </w:numPr>
        <w:tabs>
          <w:tab w:val="left" w:pos="426"/>
        </w:tabs>
        <w:spacing w:after="0" w:line="360" w:lineRule="auto"/>
        <w:ind w:left="0" w:right="-1"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lastRenderedPageBreak/>
        <w:t>в виде добровольных или обязательных членских взносов (для потребительского общества, некоммерческого партнерства, ассоциации, общественной организации и др.).</w:t>
      </w:r>
    </w:p>
    <w:p w14:paraId="7038D9E0" w14:textId="77777777" w:rsidR="00430716" w:rsidRPr="00430716" w:rsidRDefault="00430716" w:rsidP="00430716">
      <w:pPr>
        <w:tabs>
          <w:tab w:val="left" w:pos="709"/>
        </w:tabs>
        <w:spacing w:after="0" w:line="360" w:lineRule="auto"/>
        <w:ind w:right="-1"/>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Возможность участников получить часть имущества организации при выходе из нее и при ее ликвидации: Учредители коммерческих организаций имеют обязательные права и могут требовать возврата вложенных средств в случае если участник вышел из организации. Например ООО обязано выплатить выходящему участнику действительную стоимость его доли либо с согласия участника выдать ему имущество в натуральной форме.</w:t>
      </w:r>
      <w:r w:rsidRPr="00430716">
        <w:rPr>
          <w:rFonts w:ascii="Calibri" w:eastAsia="Calibri" w:hAnsi="Calibri" w:cs="Calibri"/>
          <w:color w:val="000000" w:themeColor="text1"/>
          <w:lang w:eastAsia="ru-RU"/>
        </w:rPr>
        <w:t xml:space="preserve"> </w:t>
      </w:r>
      <w:r w:rsidRPr="00430716">
        <w:rPr>
          <w:rFonts w:ascii="Times New Roman" w:eastAsia="Times New Roman" w:hAnsi="Times New Roman" w:cs="Times New Roman"/>
          <w:color w:val="000000" w:themeColor="text1"/>
          <w:sz w:val="28"/>
          <w:szCs w:val="28"/>
          <w:lang w:eastAsia="ru-RU"/>
        </w:rPr>
        <w:t>Учредители (участники) некоммерческой организации не могут претендовать на возврат вложенных средств ни при выходе, ни при ликвидации организации (исключение- некоммерческое партнерство, потребительское общество и учреждение).</w:t>
      </w:r>
    </w:p>
    <w:p w14:paraId="500B6BF9" w14:textId="77777777" w:rsidR="00430716" w:rsidRPr="00430716" w:rsidRDefault="00430716" w:rsidP="00430716">
      <w:pPr>
        <w:tabs>
          <w:tab w:val="left" w:pos="709"/>
        </w:tabs>
        <w:spacing w:after="0" w:line="360" w:lineRule="auto"/>
        <w:ind w:right="567"/>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Подводя итог, можно назвать такие плюсы создания ООО:</w:t>
      </w:r>
    </w:p>
    <w:p w14:paraId="613A0433" w14:textId="77777777" w:rsidR="00430716" w:rsidRPr="00430716" w:rsidRDefault="00430716" w:rsidP="00430716">
      <w:pPr>
        <w:numPr>
          <w:ilvl w:val="0"/>
          <w:numId w:val="24"/>
        </w:numPr>
        <w:tabs>
          <w:tab w:val="left" w:pos="709"/>
        </w:tabs>
        <w:spacing w:after="0" w:line="360" w:lineRule="auto"/>
        <w:ind w:left="0" w:right="567"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может заниматься любым видом деятельности, который не запрещен законом и целями деятельности данного общества, прописанного в уставном капитале;</w:t>
      </w:r>
    </w:p>
    <w:p w14:paraId="09C00314" w14:textId="77777777" w:rsidR="00430716" w:rsidRPr="00430716" w:rsidRDefault="00430716" w:rsidP="00430716">
      <w:pPr>
        <w:numPr>
          <w:ilvl w:val="0"/>
          <w:numId w:val="24"/>
        </w:numPr>
        <w:tabs>
          <w:tab w:val="left" w:pos="709"/>
        </w:tabs>
        <w:spacing w:after="0" w:line="360" w:lineRule="auto"/>
        <w:ind w:left="0" w:right="567"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ответственность учредителей по обязательствам общества определяется величиной вкладов, которые были внесены в уставный капитал;</w:t>
      </w:r>
    </w:p>
    <w:p w14:paraId="2642D4FC" w14:textId="77777777" w:rsidR="00430716" w:rsidRPr="00430716" w:rsidRDefault="00430716" w:rsidP="00430716">
      <w:pPr>
        <w:numPr>
          <w:ilvl w:val="0"/>
          <w:numId w:val="24"/>
        </w:numPr>
        <w:tabs>
          <w:tab w:val="left" w:pos="709"/>
        </w:tabs>
        <w:spacing w:after="0" w:line="360" w:lineRule="auto"/>
        <w:ind w:left="0" w:right="567"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возможность распределения прибыли между участниками и получение части имущества в случае выхода. </w:t>
      </w:r>
    </w:p>
    <w:p w14:paraId="6CF17C4B" w14:textId="77777777" w:rsidR="00430716" w:rsidRPr="00430716" w:rsidRDefault="00430716" w:rsidP="00430716">
      <w:pPr>
        <w:tabs>
          <w:tab w:val="left" w:pos="709"/>
        </w:tabs>
        <w:spacing w:after="0" w:line="360" w:lineRule="auto"/>
        <w:ind w:right="567"/>
        <w:jc w:val="both"/>
        <w:rPr>
          <w:rFonts w:ascii="Times New Roman" w:eastAsia="Times New Roman" w:hAnsi="Times New Roman" w:cs="Times New Roman"/>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 xml:space="preserve">            Минусы создания ООО:</w:t>
      </w:r>
    </w:p>
    <w:p w14:paraId="073A44A8" w14:textId="77777777" w:rsidR="00430716" w:rsidRPr="00430716" w:rsidRDefault="00430716" w:rsidP="00430716">
      <w:pPr>
        <w:numPr>
          <w:ilvl w:val="0"/>
          <w:numId w:val="25"/>
        </w:numPr>
        <w:tabs>
          <w:tab w:val="left" w:pos="709"/>
        </w:tabs>
        <w:spacing w:after="0" w:line="360" w:lineRule="auto"/>
        <w:ind w:left="0" w:right="567"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минимальный стартовый капитал определяет закон;</w:t>
      </w:r>
    </w:p>
    <w:p w14:paraId="61689ACD" w14:textId="77777777" w:rsidR="00430716" w:rsidRPr="00430716" w:rsidRDefault="00430716" w:rsidP="00430716">
      <w:pPr>
        <w:numPr>
          <w:ilvl w:val="0"/>
          <w:numId w:val="25"/>
        </w:numPr>
        <w:tabs>
          <w:tab w:val="left" w:pos="709"/>
        </w:tabs>
        <w:spacing w:after="0" w:line="360" w:lineRule="auto"/>
        <w:ind w:left="0" w:right="567" w:firstLine="709"/>
        <w:jc w:val="both"/>
        <w:rPr>
          <w:rFonts w:ascii="Calibri" w:eastAsia="Calibri" w:hAnsi="Calibri" w:cs="Calibri"/>
          <w:color w:val="000000" w:themeColor="text1"/>
          <w:sz w:val="28"/>
          <w:szCs w:val="28"/>
          <w:lang w:eastAsia="ru-RU"/>
        </w:rPr>
      </w:pPr>
      <w:r w:rsidRPr="00430716">
        <w:rPr>
          <w:rFonts w:ascii="Times New Roman" w:eastAsia="Times New Roman" w:hAnsi="Times New Roman" w:cs="Times New Roman"/>
          <w:color w:val="000000" w:themeColor="text1"/>
          <w:sz w:val="28"/>
          <w:szCs w:val="28"/>
          <w:lang w:eastAsia="ru-RU"/>
        </w:rPr>
        <w:t>есть исключения на занятия определённым видом деятельности (например благотворительной или коммерческой)[7].</w:t>
      </w:r>
    </w:p>
    <w:p w14:paraId="0507860A" w14:textId="1F7F663A" w:rsidR="00430716" w:rsidRDefault="00430716" w:rsidP="00430716">
      <w:pPr>
        <w:spacing w:after="0" w:line="360" w:lineRule="auto"/>
        <w:ind w:right="567"/>
        <w:jc w:val="both"/>
        <w:rPr>
          <w:rFonts w:ascii="Times New Roman" w:eastAsia="Times New Roman" w:hAnsi="Times New Roman" w:cs="Times New Roman"/>
          <w:color w:val="000000" w:themeColor="text1"/>
          <w:sz w:val="28"/>
          <w:szCs w:val="28"/>
          <w:lang w:eastAsia="ru-RU"/>
        </w:rPr>
      </w:pPr>
    </w:p>
    <w:p w14:paraId="758175C4" w14:textId="028FD0F9" w:rsidR="00272DD9" w:rsidRDefault="00272DD9" w:rsidP="00430716">
      <w:pPr>
        <w:spacing w:after="0" w:line="360" w:lineRule="auto"/>
        <w:ind w:right="567"/>
        <w:jc w:val="both"/>
        <w:rPr>
          <w:rFonts w:ascii="Times New Roman" w:eastAsia="Times New Roman" w:hAnsi="Times New Roman" w:cs="Times New Roman"/>
          <w:color w:val="000000" w:themeColor="text1"/>
          <w:sz w:val="28"/>
          <w:szCs w:val="28"/>
          <w:lang w:eastAsia="ru-RU"/>
        </w:rPr>
      </w:pPr>
    </w:p>
    <w:p w14:paraId="6250A22B" w14:textId="4A6A30ED" w:rsidR="00272DD9" w:rsidRDefault="00272DD9" w:rsidP="00430716">
      <w:pPr>
        <w:spacing w:after="0" w:line="360" w:lineRule="auto"/>
        <w:ind w:right="567"/>
        <w:jc w:val="both"/>
        <w:rPr>
          <w:rFonts w:ascii="Times New Roman" w:eastAsia="Times New Roman" w:hAnsi="Times New Roman" w:cs="Times New Roman"/>
          <w:color w:val="000000" w:themeColor="text1"/>
          <w:sz w:val="28"/>
          <w:szCs w:val="28"/>
          <w:lang w:eastAsia="ru-RU"/>
        </w:rPr>
      </w:pPr>
    </w:p>
    <w:p w14:paraId="66E3D4C1" w14:textId="77777777" w:rsidR="00272DD9" w:rsidRPr="00430716" w:rsidRDefault="00272DD9" w:rsidP="00430716">
      <w:pPr>
        <w:spacing w:after="0" w:line="360" w:lineRule="auto"/>
        <w:ind w:right="567"/>
        <w:jc w:val="both"/>
        <w:rPr>
          <w:rFonts w:ascii="Times New Roman" w:eastAsia="Times New Roman" w:hAnsi="Times New Roman" w:cs="Times New Roman"/>
          <w:color w:val="000000" w:themeColor="text1"/>
          <w:sz w:val="28"/>
          <w:szCs w:val="28"/>
          <w:lang w:eastAsia="ru-RU"/>
        </w:rPr>
      </w:pPr>
    </w:p>
    <w:p w14:paraId="0CADDFC3" w14:textId="6D5C32D7" w:rsidR="00430716" w:rsidRPr="00430716" w:rsidRDefault="00272DD9" w:rsidP="00272DD9">
      <w:pPr>
        <w:pStyle w:val="1"/>
        <w:spacing w:before="0" w:line="360" w:lineRule="auto"/>
        <w:ind w:firstLine="709"/>
        <w:jc w:val="both"/>
        <w:rPr>
          <w:rFonts w:ascii="Times New Roman" w:eastAsia="Times New Roman" w:hAnsi="Times New Roman" w:cs="Times New Roman"/>
          <w:caps/>
          <w:color w:val="000000" w:themeColor="text1"/>
          <w:sz w:val="28"/>
          <w:szCs w:val="28"/>
          <w:lang w:eastAsia="ru-RU"/>
        </w:rPr>
      </w:pPr>
      <w:bookmarkStart w:id="6" w:name="_Toc66887523"/>
      <w:r w:rsidRPr="00272DD9">
        <w:rPr>
          <w:rFonts w:ascii="Times New Roman" w:eastAsia="Times New Roman" w:hAnsi="Times New Roman" w:cs="Times New Roman"/>
          <w:caps/>
          <w:color w:val="000000" w:themeColor="text1"/>
          <w:sz w:val="28"/>
          <w:szCs w:val="28"/>
        </w:rPr>
        <w:lastRenderedPageBreak/>
        <w:t>ГЛАВА 2:</w:t>
      </w:r>
      <w:r w:rsidRPr="00272DD9">
        <w:rPr>
          <w:rFonts w:ascii="Times New Roman" w:eastAsia="Calibri" w:hAnsi="Times New Roman" w:cs="Times New Roman"/>
          <w:caps/>
          <w:color w:val="000000" w:themeColor="text1"/>
          <w:sz w:val="28"/>
          <w:szCs w:val="28"/>
        </w:rPr>
        <w:t xml:space="preserve">  Анализ и оценка эффективности деятельности</w:t>
      </w:r>
      <w:bookmarkStart w:id="7" w:name="_Hlk516836697"/>
      <w:r w:rsidR="00CA5ABF">
        <w:rPr>
          <w:rFonts w:ascii="Times New Roman" w:eastAsia="Calibri" w:hAnsi="Times New Roman" w:cs="Times New Roman"/>
          <w:caps/>
          <w:color w:val="000000" w:themeColor="text1"/>
          <w:sz w:val="28"/>
          <w:szCs w:val="28"/>
        </w:rPr>
        <w:t xml:space="preserve"> </w:t>
      </w:r>
      <w:r w:rsidR="00CA5ABF" w:rsidRPr="00CA5ABF">
        <w:rPr>
          <w:rFonts w:ascii="Times New Roman" w:eastAsia="Calibri" w:hAnsi="Times New Roman" w:cs="Times New Roman"/>
          <w:caps/>
          <w:color w:val="000000" w:themeColor="text1"/>
          <w:sz w:val="28"/>
          <w:szCs w:val="28"/>
        </w:rPr>
        <w:t>ООО «РИЭЛТОРСКАЯ КОМПАНИЯ «ГРИВНА»</w:t>
      </w:r>
      <w:r w:rsidRPr="00272DD9">
        <w:rPr>
          <w:rFonts w:ascii="Times New Roman" w:eastAsia="Calibri" w:hAnsi="Times New Roman" w:cs="Times New Roman"/>
          <w:caps/>
          <w:color w:val="000000" w:themeColor="text1"/>
          <w:sz w:val="28"/>
          <w:szCs w:val="28"/>
        </w:rPr>
        <w:t xml:space="preserve"> </w:t>
      </w:r>
      <w:bookmarkEnd w:id="7"/>
      <w:r w:rsidRPr="00272DD9">
        <w:rPr>
          <w:rFonts w:ascii="Times New Roman" w:eastAsia="Calibri" w:hAnsi="Times New Roman" w:cs="Times New Roman"/>
          <w:caps/>
          <w:color w:val="000000" w:themeColor="text1"/>
          <w:sz w:val="28"/>
          <w:szCs w:val="28"/>
        </w:rPr>
        <w:t>сквозь преимущество его организационно-правовой формы</w:t>
      </w:r>
      <w:bookmarkEnd w:id="6"/>
    </w:p>
    <w:p w14:paraId="11B820D6" w14:textId="52DA5A5F" w:rsidR="00544A30" w:rsidRDefault="00544A30" w:rsidP="00430716">
      <w:pPr>
        <w:spacing w:after="0" w:line="360" w:lineRule="auto"/>
        <w:jc w:val="both"/>
        <w:rPr>
          <w:color w:val="000000" w:themeColor="text1"/>
        </w:rPr>
      </w:pPr>
    </w:p>
    <w:p w14:paraId="527469FC" w14:textId="01E5E130" w:rsidR="009E7555" w:rsidRPr="009E7555" w:rsidRDefault="009E7555" w:rsidP="00871C87">
      <w:pPr>
        <w:pStyle w:val="2"/>
        <w:ind w:firstLine="709"/>
        <w:jc w:val="both"/>
        <w:rPr>
          <w:rFonts w:ascii="Times New Roman" w:eastAsia="Times New Roman" w:hAnsi="Times New Roman" w:cs="Times New Roman"/>
          <w:color w:val="000000" w:themeColor="text1"/>
          <w:sz w:val="23"/>
          <w:szCs w:val="23"/>
          <w:lang w:eastAsia="ru-RU"/>
        </w:rPr>
      </w:pPr>
      <w:bookmarkStart w:id="8" w:name="_Toc66887524"/>
      <w:r w:rsidRPr="009E7555">
        <w:rPr>
          <w:rFonts w:ascii="Times New Roman" w:eastAsia="Times New Roman" w:hAnsi="Times New Roman" w:cs="Times New Roman"/>
          <w:color w:val="000000" w:themeColor="text1"/>
          <w:sz w:val="28"/>
          <w:szCs w:val="28"/>
          <w:shd w:val="clear" w:color="auto" w:fill="FFFFFF"/>
          <w:lang w:eastAsia="ru-RU"/>
        </w:rPr>
        <w:t xml:space="preserve">2.1 Характеристика макро и микросреды </w:t>
      </w:r>
      <w:r w:rsidR="009955E1">
        <w:rPr>
          <w:rFonts w:ascii="Times New Roman" w:eastAsia="Times New Roman" w:hAnsi="Times New Roman" w:cs="Times New Roman"/>
          <w:color w:val="000000" w:themeColor="text1"/>
          <w:sz w:val="28"/>
          <w:szCs w:val="28"/>
          <w:shd w:val="clear" w:color="auto" w:fill="FFFFFF"/>
          <w:lang w:eastAsia="ru-RU"/>
        </w:rPr>
        <w:t>ООО «РИЭЛТОРСКАЯ КОМПАНИЯ «ГРИВНА»</w:t>
      </w:r>
      <w:bookmarkEnd w:id="8"/>
    </w:p>
    <w:p w14:paraId="5712C635" w14:textId="77777777" w:rsidR="009E7555" w:rsidRPr="009E7555" w:rsidRDefault="009E7555" w:rsidP="009E7555">
      <w:pPr>
        <w:spacing w:after="0" w:line="360" w:lineRule="auto"/>
        <w:jc w:val="both"/>
        <w:rPr>
          <w:rFonts w:ascii="Times New Roman" w:eastAsia="Times New Roman" w:hAnsi="Times New Roman" w:cs="Times New Roman"/>
          <w:sz w:val="28"/>
          <w:szCs w:val="28"/>
          <w:lang w:eastAsia="ru-RU"/>
        </w:rPr>
      </w:pPr>
    </w:p>
    <w:p w14:paraId="064ABB0B" w14:textId="5E07EEC0" w:rsidR="009E7555" w:rsidRPr="009E7555" w:rsidRDefault="009E7555" w:rsidP="009E7555">
      <w:pPr>
        <w:suppressAutoHyphens/>
        <w:spacing w:after="0" w:line="360" w:lineRule="auto"/>
        <w:ind w:firstLine="851"/>
        <w:jc w:val="both"/>
        <w:rPr>
          <w:rFonts w:ascii="Times New Roman" w:eastAsia="SimSun" w:hAnsi="Times New Roman" w:cs="Times New Roman"/>
          <w:kern w:val="2"/>
          <w:sz w:val="28"/>
          <w:szCs w:val="28"/>
          <w:lang w:eastAsia="ar-SA"/>
        </w:rPr>
      </w:pPr>
      <w:r w:rsidRPr="009E7555">
        <w:rPr>
          <w:rFonts w:ascii="Times New Roman" w:eastAsia="SimSun" w:hAnsi="Times New Roman" w:cs="Times New Roman"/>
          <w:kern w:val="2"/>
          <w:sz w:val="28"/>
          <w:szCs w:val="28"/>
          <w:lang w:eastAsia="ar-SA"/>
        </w:rPr>
        <w:t>Исследуемое предприятие является обществом с ограниченной ответственностью</w:t>
      </w:r>
      <w:r w:rsidR="009955E1">
        <w:rPr>
          <w:rFonts w:ascii="Times New Roman" w:eastAsia="SimSun" w:hAnsi="Times New Roman" w:cs="Times New Roman"/>
          <w:kern w:val="2"/>
          <w:sz w:val="28"/>
          <w:szCs w:val="28"/>
          <w:lang w:eastAsia="ar-SA"/>
        </w:rPr>
        <w:t xml:space="preserve"> «Риэлторская Компания «Гривна»</w:t>
      </w:r>
      <w:r w:rsidRPr="009E7555">
        <w:rPr>
          <w:rFonts w:ascii="Times New Roman" w:eastAsia="SimSun" w:hAnsi="Times New Roman" w:cs="Times New Roman"/>
          <w:kern w:val="2"/>
          <w:sz w:val="28"/>
          <w:szCs w:val="28"/>
          <w:lang w:eastAsia="ar-SA"/>
        </w:rPr>
        <w:t xml:space="preserve">.  </w:t>
      </w:r>
    </w:p>
    <w:p w14:paraId="7BF65C06" w14:textId="77777777" w:rsidR="009E7555" w:rsidRPr="009E7555" w:rsidRDefault="009E7555" w:rsidP="009E7555">
      <w:pPr>
        <w:spacing w:after="0" w:line="360" w:lineRule="auto"/>
        <w:ind w:firstLine="851"/>
        <w:jc w:val="both"/>
        <w:rPr>
          <w:rFonts w:ascii="Times New Roman" w:eastAsia="Calibri" w:hAnsi="Times New Roman" w:cs="Times New Roman"/>
          <w:kern w:val="2"/>
          <w:sz w:val="28"/>
          <w:szCs w:val="28"/>
        </w:rPr>
      </w:pPr>
      <w:r w:rsidRPr="009E7555">
        <w:rPr>
          <w:rFonts w:ascii="Times New Roman" w:eastAsia="Calibri" w:hAnsi="Times New Roman" w:cs="Times New Roman"/>
          <w:kern w:val="2"/>
          <w:sz w:val="28"/>
          <w:szCs w:val="28"/>
        </w:rPr>
        <w:t>Размер уставного капитала составляет в соответствии с законодательством 15000 (Пятнадцать тысяч) рублей. Предприятие является хозяйствующим субъектом, обладающим правами юридического лица по законодательству РФ, имеет самостоятельный баланс, расчетный счет, печать, со своим наименование бланки.</w:t>
      </w:r>
    </w:p>
    <w:p w14:paraId="353559E0" w14:textId="77777777" w:rsidR="009E7555" w:rsidRPr="009E7555" w:rsidRDefault="009E7555" w:rsidP="009E7555">
      <w:pPr>
        <w:spacing w:after="0" w:line="360" w:lineRule="auto"/>
        <w:ind w:firstLine="851"/>
        <w:jc w:val="both"/>
        <w:rPr>
          <w:rFonts w:ascii="Times New Roman" w:eastAsia="Calibri" w:hAnsi="Times New Roman" w:cs="Times New Roman"/>
          <w:kern w:val="2"/>
          <w:sz w:val="28"/>
          <w:szCs w:val="28"/>
        </w:rPr>
      </w:pPr>
      <w:r w:rsidRPr="009E7555">
        <w:rPr>
          <w:rFonts w:ascii="Times New Roman" w:eastAsia="Calibri" w:hAnsi="Times New Roman" w:cs="Times New Roman"/>
          <w:kern w:val="2"/>
          <w:sz w:val="28"/>
          <w:szCs w:val="28"/>
        </w:rPr>
        <w:t>Организация предоставляет услуги информационно-консультационные, маркетинговые услуги по поиску Дольщиков для вложения ими денежных средств (долевого участия) в строительство, услуги сбора, консультации, составление предварительного договора, сопровождение, сдаче и получению в Управлении Федеральной службы государственной регистрации, кадастра и картографии по краснодарскому краю документов на объекты недвижимости.</w:t>
      </w:r>
    </w:p>
    <w:p w14:paraId="5AC5BE6A" w14:textId="77777777" w:rsidR="009E7555" w:rsidRPr="009E7555" w:rsidRDefault="009E7555" w:rsidP="009E7555">
      <w:pPr>
        <w:spacing w:after="0" w:line="360" w:lineRule="auto"/>
        <w:ind w:firstLine="851"/>
        <w:jc w:val="both"/>
        <w:rPr>
          <w:rFonts w:ascii="Times New Roman" w:eastAsia="Calibri" w:hAnsi="Times New Roman" w:cs="Times New Roman"/>
          <w:kern w:val="2"/>
          <w:sz w:val="28"/>
          <w:szCs w:val="28"/>
        </w:rPr>
      </w:pPr>
      <w:r w:rsidRPr="009E7555">
        <w:rPr>
          <w:rFonts w:ascii="Times New Roman" w:eastAsia="Times New Roman" w:hAnsi="Times New Roman" w:cs="Times New Roman"/>
          <w:color w:val="000000"/>
          <w:kern w:val="28"/>
          <w:sz w:val="28"/>
          <w:szCs w:val="28"/>
        </w:rPr>
        <w:t xml:space="preserve">Основным видом деятельности организации является: </w:t>
      </w:r>
    </w:p>
    <w:p w14:paraId="6F26D2C1" w14:textId="77777777" w:rsidR="009E7555" w:rsidRPr="009E7555" w:rsidRDefault="009E7555" w:rsidP="009E7555">
      <w:pPr>
        <w:spacing w:after="0" w:line="360" w:lineRule="auto"/>
        <w:ind w:firstLine="709"/>
        <w:jc w:val="both"/>
        <w:rPr>
          <w:rFonts w:ascii="Times New Roman" w:eastAsia="Calibri" w:hAnsi="Times New Roman" w:cs="Times New Roman"/>
          <w:color w:val="000000"/>
          <w:kern w:val="28"/>
          <w:sz w:val="28"/>
          <w:szCs w:val="28"/>
        </w:rPr>
      </w:pPr>
      <w:r w:rsidRPr="009E7555">
        <w:rPr>
          <w:rFonts w:ascii="Times New Roman" w:eastAsia="Calibri" w:hAnsi="Times New Roman" w:cs="Times New Roman"/>
          <w:sz w:val="28"/>
          <w:szCs w:val="28"/>
        </w:rPr>
        <w:t>– </w:t>
      </w:r>
      <w:r w:rsidRPr="009E7555">
        <w:rPr>
          <w:rFonts w:ascii="Times New Roman" w:eastAsia="Calibri" w:hAnsi="Times New Roman" w:cs="Times New Roman"/>
          <w:color w:val="000000"/>
          <w:kern w:val="28"/>
          <w:sz w:val="28"/>
          <w:szCs w:val="28"/>
        </w:rPr>
        <w:t>риэлторская деятельность;</w:t>
      </w:r>
    </w:p>
    <w:p w14:paraId="3F7025AF" w14:textId="77777777" w:rsidR="009E7555" w:rsidRPr="009E7555" w:rsidRDefault="009E7555" w:rsidP="009E7555">
      <w:pPr>
        <w:spacing w:after="0" w:line="360" w:lineRule="auto"/>
        <w:ind w:firstLine="709"/>
        <w:jc w:val="both"/>
        <w:rPr>
          <w:rFonts w:ascii="Times New Roman" w:eastAsia="Calibri" w:hAnsi="Times New Roman" w:cs="Times New Roman"/>
          <w:color w:val="000000"/>
          <w:kern w:val="28"/>
          <w:sz w:val="28"/>
          <w:szCs w:val="28"/>
        </w:rPr>
      </w:pPr>
      <w:r w:rsidRPr="009E7555">
        <w:rPr>
          <w:rFonts w:ascii="Times New Roman" w:eastAsia="Calibri" w:hAnsi="Times New Roman" w:cs="Times New Roman"/>
          <w:sz w:val="28"/>
          <w:szCs w:val="28"/>
        </w:rPr>
        <w:t>– </w:t>
      </w:r>
      <w:r w:rsidRPr="009E7555">
        <w:rPr>
          <w:rFonts w:ascii="Times New Roman" w:eastAsia="Calibri" w:hAnsi="Times New Roman" w:cs="Times New Roman"/>
          <w:color w:val="000000"/>
          <w:kern w:val="28"/>
          <w:sz w:val="28"/>
          <w:szCs w:val="28"/>
        </w:rPr>
        <w:t>отдел продаж застройщика;</w:t>
      </w:r>
    </w:p>
    <w:p w14:paraId="4C626FE2" w14:textId="77777777" w:rsidR="009E7555" w:rsidRPr="009E7555" w:rsidRDefault="009E7555" w:rsidP="009E7555">
      <w:pPr>
        <w:suppressAutoHyphens/>
        <w:spacing w:after="0" w:line="360" w:lineRule="auto"/>
        <w:ind w:right="200" w:firstLine="709"/>
        <w:jc w:val="both"/>
        <w:rPr>
          <w:rFonts w:ascii="Times New Roman" w:eastAsia="Times New Roman" w:hAnsi="Times New Roman" w:cs="Times New Roman"/>
          <w:color w:val="000000"/>
          <w:kern w:val="28"/>
          <w:sz w:val="28"/>
          <w:szCs w:val="28"/>
          <w:lang w:eastAsia="ar-SA"/>
        </w:rPr>
      </w:pPr>
      <w:r w:rsidRPr="009E7555">
        <w:rPr>
          <w:rFonts w:ascii="Times New Roman" w:eastAsia="Times New Roman" w:hAnsi="Times New Roman" w:cs="Times New Roman"/>
          <w:color w:val="000000"/>
          <w:kern w:val="2"/>
          <w:sz w:val="28"/>
          <w:szCs w:val="28"/>
          <w:lang w:eastAsia="ar-SA"/>
        </w:rPr>
        <w:t>– </w:t>
      </w:r>
      <w:r w:rsidRPr="009E7555">
        <w:rPr>
          <w:rFonts w:ascii="Times New Roman" w:eastAsia="Times New Roman" w:hAnsi="Times New Roman" w:cs="Times New Roman"/>
          <w:color w:val="000000"/>
          <w:kern w:val="28"/>
          <w:sz w:val="28"/>
          <w:szCs w:val="28"/>
          <w:lang w:eastAsia="ar-SA"/>
        </w:rPr>
        <w:t>юридические услуги.</w:t>
      </w:r>
    </w:p>
    <w:p w14:paraId="776B0B9D"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Проводя анализ макросреды необходимо обозначить рыночную нишу данного предприятия. Исследуемая компания предоставляет бесплатные консультации, осуществляет куплю-продажу объектов недвижимости, аренду жилых и нежилых помещений, строительство многоквартирных домов, строительство таунхаусов и дуплексов. В целом, формирование отечественного рынка недвижимости связано с некоторыми факторами:</w:t>
      </w:r>
    </w:p>
    <w:p w14:paraId="60A9700F" w14:textId="12C1BAEF"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lastRenderedPageBreak/>
        <w:t>– нестабильное экономическое и политическое положение ;</w:t>
      </w:r>
    </w:p>
    <w:p w14:paraId="5F3CCA30"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 высокий уровень инфляции может привести к снижению инвестиционной активности, это приведет к замедлению развития системы ипотечного кредитования; </w:t>
      </w:r>
    </w:p>
    <w:p w14:paraId="3A256C01" w14:textId="3675515E"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низкий уровень профессионализма участников ;</w:t>
      </w:r>
    </w:p>
    <w:p w14:paraId="48AD30AA"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отсутствие четкой методической базы по оценке недвижимости;</w:t>
      </w:r>
    </w:p>
    <w:p w14:paraId="3730BC7B" w14:textId="4DBF6155"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неравномерное развитие сегментов рынка недвижимости.</w:t>
      </w:r>
    </w:p>
    <w:p w14:paraId="63BB828A" w14:textId="77777777" w:rsidR="009E7555" w:rsidRPr="009E7555" w:rsidRDefault="009E7555" w:rsidP="009E7555">
      <w:pPr>
        <w:spacing w:after="0" w:line="360" w:lineRule="auto"/>
        <w:ind w:firstLine="709"/>
        <w:jc w:val="both"/>
        <w:rPr>
          <w:rFonts w:ascii="Times New Roman" w:eastAsia="Calibri" w:hAnsi="Times New Roman" w:cs="Times New Roman"/>
          <w:kern w:val="2"/>
          <w:sz w:val="28"/>
          <w:szCs w:val="28"/>
        </w:rPr>
      </w:pPr>
      <w:bookmarkStart w:id="9" w:name="376"/>
      <w:bookmarkEnd w:id="9"/>
      <w:r w:rsidRPr="009E7555">
        <w:rPr>
          <w:rFonts w:ascii="Times New Roman" w:eastAsia="Calibri" w:hAnsi="Times New Roman" w:cs="Times New Roman"/>
          <w:sz w:val="28"/>
          <w:szCs w:val="28"/>
        </w:rPr>
        <w:t xml:space="preserve">Вышеперечисленные факторы негативно влияют на деятельность компаний и замедляют процесс развития сегмента по работе с недвижимостью, но в связи с высоким спросом, более крупные предприятия продолжают успешно функционировать в данном направлении наращивая объемы продаж. </w:t>
      </w:r>
      <w:r w:rsidRPr="009E7555">
        <w:rPr>
          <w:rFonts w:ascii="Times New Roman" w:eastAsia="Calibri" w:hAnsi="Times New Roman" w:cs="Times New Roman"/>
          <w:kern w:val="2"/>
          <w:sz w:val="28"/>
          <w:szCs w:val="28"/>
        </w:rPr>
        <w:t>Основными клиентами являются строительные организации и физические лица.</w:t>
      </w:r>
    </w:p>
    <w:p w14:paraId="2B8BC964" w14:textId="35DE7BF6"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Для проведения анализа микросреды предприятия требуются данные по клиентской базе, состав и динамика по использованию тех или иных услуг, предлагаемых данной организацией. Из-за отсутствия этих данных по деятельности </w:t>
      </w:r>
      <w:r w:rsidR="00134E49">
        <w:rPr>
          <w:rFonts w:ascii="Times New Roman" w:eastAsia="Calibri" w:hAnsi="Times New Roman" w:cs="Times New Roman"/>
          <w:sz w:val="28"/>
          <w:szCs w:val="28"/>
        </w:rPr>
        <w:t>ООО «РИЭЛТОРСКАЯ КОМПАНИЯ «ГРИВНА»</w:t>
      </w:r>
      <w:r w:rsidRPr="009E7555">
        <w:rPr>
          <w:rFonts w:ascii="Times New Roman" w:eastAsia="Calibri" w:hAnsi="Times New Roman" w:cs="Times New Roman"/>
          <w:sz w:val="28"/>
          <w:szCs w:val="28"/>
        </w:rPr>
        <w:t>, возможно только провести сравнительный анализ конкурентов в данном сегменте.</w:t>
      </w:r>
    </w:p>
    <w:p w14:paraId="2CB9D254" w14:textId="5BA9EF02"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Предприятие </w:t>
      </w:r>
      <w:r w:rsidR="00134E49">
        <w:rPr>
          <w:rFonts w:ascii="Times New Roman" w:eastAsia="Calibri" w:hAnsi="Times New Roman" w:cs="Times New Roman"/>
          <w:sz w:val="28"/>
          <w:szCs w:val="28"/>
        </w:rPr>
        <w:t>ООО «РИЭЛТОРСКАЯ КОМПАНИЯ «ГРИВНА»</w:t>
      </w:r>
      <w:r w:rsidRPr="009E7555">
        <w:rPr>
          <w:rFonts w:ascii="Times New Roman" w:eastAsia="Calibri" w:hAnsi="Times New Roman" w:cs="Times New Roman"/>
          <w:sz w:val="28"/>
          <w:szCs w:val="28"/>
        </w:rPr>
        <w:t xml:space="preserve"> относится к категории со средним объемом продаж в своей рыночной нише, так как по краю имеются более крупные застройщики. </w:t>
      </w:r>
    </w:p>
    <w:p w14:paraId="6FC6A18D"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Анализ проводился в сравнении с такими предприятиями как: «АЯКС-Риэлт», «ЮРСК», «Этажи», «ЮГ Сити», «КраснодарСтройГрупп» (КСГ), «ПРИСЛИ». </w:t>
      </w:r>
    </w:p>
    <w:p w14:paraId="3230918A" w14:textId="37F5BF8B" w:rsidR="009E7555" w:rsidRDefault="009E7555" w:rsidP="009E7555">
      <w:pPr>
        <w:spacing w:after="0" w:line="360" w:lineRule="auto"/>
        <w:ind w:firstLine="709"/>
        <w:jc w:val="both"/>
        <w:rPr>
          <w:rFonts w:ascii="Times New Roman" w:eastAsia="Calibri" w:hAnsi="Times New Roman" w:cs="Times New Roman"/>
          <w:sz w:val="28"/>
          <w:szCs w:val="28"/>
        </w:rPr>
      </w:pPr>
    </w:p>
    <w:p w14:paraId="5FFE2421" w14:textId="214306FB" w:rsidR="009E7555" w:rsidRDefault="009E7555" w:rsidP="00871C87">
      <w:pPr>
        <w:pStyle w:val="2"/>
        <w:spacing w:before="0" w:line="360" w:lineRule="auto"/>
        <w:ind w:firstLine="709"/>
        <w:jc w:val="both"/>
        <w:rPr>
          <w:rFonts w:ascii="Times New Roman" w:eastAsia="Calibri" w:hAnsi="Times New Roman" w:cs="Times New Roman"/>
          <w:color w:val="000000" w:themeColor="text1"/>
          <w:sz w:val="28"/>
          <w:szCs w:val="28"/>
          <w:shd w:val="clear" w:color="auto" w:fill="FFFFFF"/>
        </w:rPr>
      </w:pPr>
      <w:bookmarkStart w:id="10" w:name="_Toc66887525"/>
      <w:r w:rsidRPr="009E7555">
        <w:rPr>
          <w:rFonts w:ascii="Times New Roman" w:eastAsia="Calibri" w:hAnsi="Times New Roman" w:cs="Times New Roman"/>
          <w:color w:val="000000" w:themeColor="text1"/>
          <w:sz w:val="28"/>
          <w:szCs w:val="28"/>
          <w:shd w:val="clear" w:color="auto" w:fill="FFFFFF"/>
        </w:rPr>
        <w:t xml:space="preserve">2.2 Структура и динамика основных финансово-экономических показателей </w:t>
      </w:r>
      <w:r w:rsidR="009955E1">
        <w:rPr>
          <w:rFonts w:ascii="Times New Roman" w:eastAsia="Calibri" w:hAnsi="Times New Roman" w:cs="Times New Roman"/>
          <w:color w:val="000000" w:themeColor="text1"/>
          <w:sz w:val="28"/>
          <w:szCs w:val="28"/>
          <w:shd w:val="clear" w:color="auto" w:fill="FFFFFF"/>
        </w:rPr>
        <w:t>ООО «РИЭЛТОРСКАЯ КОМПАНИЯ «ГРИВНА»</w:t>
      </w:r>
      <w:bookmarkEnd w:id="10"/>
    </w:p>
    <w:p w14:paraId="236F8A33" w14:textId="77777777" w:rsidR="00134E49" w:rsidRPr="00134E49" w:rsidRDefault="00134E49" w:rsidP="00134E49"/>
    <w:p w14:paraId="751F1D6B"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Анализ представляет собой совокупность методов и приемов изучения и оценки результатов работы предприятия. Цель анализа деятельности </w:t>
      </w:r>
      <w:r w:rsidRPr="009E7555">
        <w:rPr>
          <w:rFonts w:ascii="Times New Roman" w:eastAsia="Calibri" w:hAnsi="Times New Roman" w:cs="Times New Roman"/>
          <w:sz w:val="28"/>
          <w:szCs w:val="28"/>
        </w:rPr>
        <w:lastRenderedPageBreak/>
        <w:t xml:space="preserve">предприятия в рыночных условиях – это выявление резервов дальнейшего его развития, обеспечение его конкурентоспособности на основе постоянного повышения эффективности производства. </w:t>
      </w:r>
    </w:p>
    <w:p w14:paraId="45B88F60"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rPr>
      </w:pPr>
      <w:bookmarkStart w:id="11" w:name="618"/>
      <w:bookmarkEnd w:id="11"/>
      <w:r w:rsidRPr="009E7555">
        <w:rPr>
          <w:rFonts w:ascii="Times New Roman" w:eastAsia="Calibri" w:hAnsi="Times New Roman" w:cs="Times New Roman"/>
          <w:sz w:val="28"/>
          <w:szCs w:val="28"/>
        </w:rPr>
        <w:t>На основе данных бухгалтерской отчетности предприятия был проведен краткий анализ баланса. Данные баланса для анализа представлены в таблице. Общая динамика по показателям отрицательная, происходит снижение активов, в том числе внеоборотных активов, также снижаются капитал и резервы.</w:t>
      </w:r>
    </w:p>
    <w:p w14:paraId="34CF738E" w14:textId="77777777" w:rsidR="007658E4" w:rsidRDefault="009E7555" w:rsidP="007658E4">
      <w:pPr>
        <w:spacing w:after="0" w:line="360" w:lineRule="auto"/>
        <w:jc w:val="right"/>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Таблица 1 </w:t>
      </w:r>
    </w:p>
    <w:p w14:paraId="261B1090" w14:textId="75D451F2" w:rsidR="009E7555" w:rsidRPr="009E7555" w:rsidRDefault="009E7555" w:rsidP="009E7555">
      <w:pPr>
        <w:spacing w:after="0" w:line="360" w:lineRule="auto"/>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 «Показатели баланса </w:t>
      </w:r>
      <w:r w:rsidR="009955E1">
        <w:rPr>
          <w:rFonts w:ascii="Times New Roman" w:eastAsia="Calibri" w:hAnsi="Times New Roman" w:cs="Times New Roman"/>
          <w:sz w:val="28"/>
          <w:szCs w:val="28"/>
        </w:rPr>
        <w:t>ООО «РИЭЛТОРСКАЯ КОМПАНИЯ «ГРИВНА»</w:t>
      </w:r>
      <w:r w:rsidRPr="009E7555">
        <w:rPr>
          <w:rFonts w:ascii="Times New Roman" w:eastAsia="Calibri" w:hAnsi="Times New Roman" w:cs="Times New Roman"/>
          <w:sz w:val="28"/>
          <w:szCs w:val="28"/>
        </w:rPr>
        <w:t>, тыс.руб.</w:t>
      </w:r>
    </w:p>
    <w:tbl>
      <w:tblPr>
        <w:tblW w:w="9273" w:type="dxa"/>
        <w:tblLook w:val="04A0" w:firstRow="1" w:lastRow="0" w:firstColumn="1" w:lastColumn="0" w:noHBand="0" w:noVBand="1"/>
      </w:tblPr>
      <w:tblGrid>
        <w:gridCol w:w="2689"/>
        <w:gridCol w:w="1701"/>
        <w:gridCol w:w="1559"/>
        <w:gridCol w:w="1701"/>
        <w:gridCol w:w="1623"/>
      </w:tblGrid>
      <w:tr w:rsidR="009E7555" w:rsidRPr="009E7555" w14:paraId="70D02494" w14:textId="77777777" w:rsidTr="009E7555">
        <w:trPr>
          <w:trHeight w:val="389"/>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77573C20"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 xml:space="preserve">Показатели </w:t>
            </w:r>
          </w:p>
        </w:tc>
        <w:tc>
          <w:tcPr>
            <w:tcW w:w="1701" w:type="dxa"/>
            <w:tcBorders>
              <w:top w:val="single" w:sz="4" w:space="0" w:color="auto"/>
              <w:left w:val="nil"/>
              <w:bottom w:val="single" w:sz="4" w:space="0" w:color="auto"/>
              <w:right w:val="single" w:sz="4" w:space="0" w:color="auto"/>
            </w:tcBorders>
            <w:vAlign w:val="center"/>
            <w:hideMark/>
          </w:tcPr>
          <w:p w14:paraId="68AA9354" w14:textId="6FDF1E1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31.12.</w:t>
            </w:r>
            <w:r w:rsidR="009955E1">
              <w:rPr>
                <w:rFonts w:ascii="Times New Roman" w:eastAsia="Times New Roman" w:hAnsi="Times New Roman" w:cs="Times New Roman"/>
                <w:color w:val="000000"/>
                <w:sz w:val="24"/>
                <w:szCs w:val="24"/>
                <w:lang w:eastAsia="ru-RU"/>
              </w:rPr>
              <w:t>2016</w:t>
            </w:r>
            <w:r w:rsidRPr="009E7555">
              <w:rPr>
                <w:rFonts w:ascii="Times New Roman" w:eastAsia="Times New Roman" w:hAnsi="Times New Roman" w:cs="Times New Roman"/>
                <w:color w:val="000000"/>
                <w:sz w:val="24"/>
                <w:szCs w:val="24"/>
                <w:lang w:eastAsia="ru-RU"/>
              </w:rPr>
              <w:t xml:space="preserve"> г.</w:t>
            </w:r>
          </w:p>
        </w:tc>
        <w:tc>
          <w:tcPr>
            <w:tcW w:w="1559" w:type="dxa"/>
            <w:tcBorders>
              <w:top w:val="single" w:sz="4" w:space="0" w:color="auto"/>
              <w:left w:val="nil"/>
              <w:bottom w:val="single" w:sz="4" w:space="0" w:color="auto"/>
              <w:right w:val="single" w:sz="4" w:space="0" w:color="auto"/>
            </w:tcBorders>
            <w:vAlign w:val="center"/>
            <w:hideMark/>
          </w:tcPr>
          <w:p w14:paraId="72E2F985" w14:textId="036FCF0C"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31.12.</w:t>
            </w:r>
            <w:r w:rsidR="009955E1">
              <w:rPr>
                <w:rFonts w:ascii="Times New Roman" w:eastAsia="Times New Roman" w:hAnsi="Times New Roman" w:cs="Times New Roman"/>
                <w:color w:val="000000"/>
                <w:sz w:val="24"/>
                <w:szCs w:val="24"/>
                <w:lang w:eastAsia="ru-RU"/>
              </w:rPr>
              <w:t>2017</w:t>
            </w:r>
            <w:r w:rsidRPr="009E7555">
              <w:rPr>
                <w:rFonts w:ascii="Times New Roman" w:eastAsia="Times New Roman" w:hAnsi="Times New Roman" w:cs="Times New Roman"/>
                <w:color w:val="000000"/>
                <w:sz w:val="24"/>
                <w:szCs w:val="24"/>
                <w:lang w:eastAsia="ru-RU"/>
              </w:rPr>
              <w:t xml:space="preserve"> г.</w:t>
            </w:r>
          </w:p>
        </w:tc>
        <w:tc>
          <w:tcPr>
            <w:tcW w:w="1701" w:type="dxa"/>
            <w:tcBorders>
              <w:top w:val="single" w:sz="4" w:space="0" w:color="auto"/>
              <w:left w:val="nil"/>
              <w:bottom w:val="single" w:sz="4" w:space="0" w:color="auto"/>
              <w:right w:val="single" w:sz="4" w:space="0" w:color="auto"/>
            </w:tcBorders>
            <w:vAlign w:val="center"/>
            <w:hideMark/>
          </w:tcPr>
          <w:p w14:paraId="088B54C3" w14:textId="7DA56DAC"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31.12.</w:t>
            </w:r>
            <w:r w:rsidR="009955E1">
              <w:rPr>
                <w:rFonts w:ascii="Times New Roman" w:eastAsia="Times New Roman" w:hAnsi="Times New Roman" w:cs="Times New Roman"/>
                <w:color w:val="000000"/>
                <w:sz w:val="24"/>
                <w:szCs w:val="24"/>
                <w:lang w:eastAsia="ru-RU"/>
              </w:rPr>
              <w:t>2018</w:t>
            </w:r>
            <w:r w:rsidRPr="009E7555">
              <w:rPr>
                <w:rFonts w:ascii="Times New Roman" w:eastAsia="Times New Roman" w:hAnsi="Times New Roman" w:cs="Times New Roman"/>
                <w:color w:val="000000"/>
                <w:sz w:val="24"/>
                <w:szCs w:val="24"/>
                <w:lang w:eastAsia="ru-RU"/>
              </w:rPr>
              <w:t xml:space="preserve"> г.</w:t>
            </w:r>
          </w:p>
        </w:tc>
        <w:tc>
          <w:tcPr>
            <w:tcW w:w="1623" w:type="dxa"/>
            <w:tcBorders>
              <w:top w:val="single" w:sz="4" w:space="0" w:color="auto"/>
              <w:left w:val="nil"/>
              <w:bottom w:val="single" w:sz="4" w:space="0" w:color="auto"/>
              <w:right w:val="single" w:sz="4" w:space="0" w:color="auto"/>
            </w:tcBorders>
            <w:vAlign w:val="center"/>
            <w:hideMark/>
          </w:tcPr>
          <w:p w14:paraId="643F709D" w14:textId="0079CB4B"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31.12.</w:t>
            </w:r>
            <w:r w:rsidR="009955E1">
              <w:rPr>
                <w:rFonts w:ascii="Times New Roman" w:eastAsia="Times New Roman" w:hAnsi="Times New Roman" w:cs="Times New Roman"/>
                <w:color w:val="000000"/>
                <w:sz w:val="24"/>
                <w:szCs w:val="24"/>
                <w:lang w:eastAsia="ru-RU"/>
              </w:rPr>
              <w:t>2019</w:t>
            </w:r>
            <w:r w:rsidRPr="009E7555">
              <w:rPr>
                <w:rFonts w:ascii="Times New Roman" w:eastAsia="Times New Roman" w:hAnsi="Times New Roman" w:cs="Times New Roman"/>
                <w:color w:val="000000"/>
                <w:sz w:val="24"/>
                <w:szCs w:val="24"/>
                <w:lang w:eastAsia="ru-RU"/>
              </w:rPr>
              <w:t xml:space="preserve"> г.</w:t>
            </w:r>
          </w:p>
        </w:tc>
      </w:tr>
      <w:tr w:rsidR="009E7555" w:rsidRPr="009E7555" w14:paraId="7E793E50" w14:textId="77777777" w:rsidTr="009E7555">
        <w:trPr>
          <w:trHeight w:val="239"/>
        </w:trPr>
        <w:tc>
          <w:tcPr>
            <w:tcW w:w="2689" w:type="dxa"/>
            <w:tcBorders>
              <w:top w:val="nil"/>
              <w:left w:val="single" w:sz="4" w:space="0" w:color="auto"/>
              <w:bottom w:val="single" w:sz="4" w:space="0" w:color="auto"/>
              <w:right w:val="single" w:sz="4" w:space="0" w:color="auto"/>
            </w:tcBorders>
            <w:noWrap/>
            <w:vAlign w:val="bottom"/>
            <w:hideMark/>
          </w:tcPr>
          <w:p w14:paraId="7C183108" w14:textId="77777777" w:rsidR="009E7555" w:rsidRPr="009E7555" w:rsidRDefault="009E7555" w:rsidP="00871C87">
            <w:pPr>
              <w:spacing w:after="0" w:line="360" w:lineRule="auto"/>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Внеоборотные активы</w:t>
            </w:r>
          </w:p>
        </w:tc>
        <w:tc>
          <w:tcPr>
            <w:tcW w:w="1701" w:type="dxa"/>
            <w:tcBorders>
              <w:top w:val="nil"/>
              <w:left w:val="nil"/>
              <w:bottom w:val="single" w:sz="4" w:space="0" w:color="auto"/>
              <w:right w:val="single" w:sz="4" w:space="0" w:color="auto"/>
            </w:tcBorders>
            <w:vAlign w:val="center"/>
            <w:hideMark/>
          </w:tcPr>
          <w:p w14:paraId="471DF611"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w:t>
            </w:r>
          </w:p>
        </w:tc>
        <w:tc>
          <w:tcPr>
            <w:tcW w:w="1559" w:type="dxa"/>
            <w:tcBorders>
              <w:top w:val="nil"/>
              <w:left w:val="nil"/>
              <w:bottom w:val="single" w:sz="4" w:space="0" w:color="auto"/>
              <w:right w:val="single" w:sz="4" w:space="0" w:color="auto"/>
            </w:tcBorders>
            <w:vAlign w:val="center"/>
            <w:hideMark/>
          </w:tcPr>
          <w:p w14:paraId="6375D53F"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0,83</w:t>
            </w:r>
          </w:p>
        </w:tc>
        <w:tc>
          <w:tcPr>
            <w:tcW w:w="1701" w:type="dxa"/>
            <w:tcBorders>
              <w:top w:val="nil"/>
              <w:left w:val="nil"/>
              <w:bottom w:val="single" w:sz="4" w:space="0" w:color="auto"/>
              <w:right w:val="single" w:sz="4" w:space="0" w:color="auto"/>
            </w:tcBorders>
            <w:vAlign w:val="center"/>
            <w:hideMark/>
          </w:tcPr>
          <w:p w14:paraId="3A82C161"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0,14</w:t>
            </w:r>
          </w:p>
        </w:tc>
        <w:tc>
          <w:tcPr>
            <w:tcW w:w="1623" w:type="dxa"/>
            <w:tcBorders>
              <w:top w:val="nil"/>
              <w:left w:val="nil"/>
              <w:bottom w:val="single" w:sz="4" w:space="0" w:color="auto"/>
              <w:right w:val="single" w:sz="4" w:space="0" w:color="auto"/>
            </w:tcBorders>
            <w:vAlign w:val="center"/>
            <w:hideMark/>
          </w:tcPr>
          <w:p w14:paraId="45418ADE"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0,084</w:t>
            </w:r>
          </w:p>
        </w:tc>
      </w:tr>
      <w:tr w:rsidR="009E7555" w:rsidRPr="009E7555" w14:paraId="3C47F758" w14:textId="77777777" w:rsidTr="009E7555">
        <w:trPr>
          <w:trHeight w:val="271"/>
        </w:trPr>
        <w:tc>
          <w:tcPr>
            <w:tcW w:w="2689" w:type="dxa"/>
            <w:tcBorders>
              <w:top w:val="nil"/>
              <w:left w:val="single" w:sz="4" w:space="0" w:color="auto"/>
              <w:bottom w:val="single" w:sz="4" w:space="0" w:color="auto"/>
              <w:right w:val="single" w:sz="4" w:space="0" w:color="auto"/>
            </w:tcBorders>
            <w:noWrap/>
            <w:vAlign w:val="bottom"/>
            <w:hideMark/>
          </w:tcPr>
          <w:p w14:paraId="0C5870D6" w14:textId="77777777" w:rsidR="009E7555" w:rsidRPr="009E7555" w:rsidRDefault="009E7555" w:rsidP="00871C87">
            <w:pPr>
              <w:spacing w:after="0" w:line="360" w:lineRule="auto"/>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Всего активов</w:t>
            </w:r>
          </w:p>
        </w:tc>
        <w:tc>
          <w:tcPr>
            <w:tcW w:w="1701" w:type="dxa"/>
            <w:tcBorders>
              <w:top w:val="nil"/>
              <w:left w:val="nil"/>
              <w:bottom w:val="single" w:sz="4" w:space="0" w:color="auto"/>
              <w:right w:val="single" w:sz="4" w:space="0" w:color="auto"/>
            </w:tcBorders>
            <w:vAlign w:val="center"/>
            <w:hideMark/>
          </w:tcPr>
          <w:p w14:paraId="37ED7944"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0,817</w:t>
            </w:r>
          </w:p>
        </w:tc>
        <w:tc>
          <w:tcPr>
            <w:tcW w:w="1559" w:type="dxa"/>
            <w:tcBorders>
              <w:top w:val="nil"/>
              <w:left w:val="nil"/>
              <w:bottom w:val="single" w:sz="4" w:space="0" w:color="auto"/>
              <w:right w:val="single" w:sz="4" w:space="0" w:color="auto"/>
            </w:tcBorders>
            <w:vAlign w:val="center"/>
            <w:hideMark/>
          </w:tcPr>
          <w:p w14:paraId="2C51F009"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2,07</w:t>
            </w:r>
          </w:p>
        </w:tc>
        <w:tc>
          <w:tcPr>
            <w:tcW w:w="1701" w:type="dxa"/>
            <w:tcBorders>
              <w:top w:val="nil"/>
              <w:left w:val="nil"/>
              <w:bottom w:val="single" w:sz="4" w:space="0" w:color="auto"/>
              <w:right w:val="single" w:sz="4" w:space="0" w:color="auto"/>
            </w:tcBorders>
            <w:vAlign w:val="center"/>
            <w:hideMark/>
          </w:tcPr>
          <w:p w14:paraId="5E7243F0"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0,801</w:t>
            </w:r>
          </w:p>
        </w:tc>
        <w:tc>
          <w:tcPr>
            <w:tcW w:w="1623" w:type="dxa"/>
            <w:tcBorders>
              <w:top w:val="nil"/>
              <w:left w:val="nil"/>
              <w:bottom w:val="single" w:sz="4" w:space="0" w:color="auto"/>
              <w:right w:val="single" w:sz="4" w:space="0" w:color="auto"/>
            </w:tcBorders>
            <w:vAlign w:val="center"/>
            <w:hideMark/>
          </w:tcPr>
          <w:p w14:paraId="60A530A4"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0,244</w:t>
            </w:r>
          </w:p>
        </w:tc>
      </w:tr>
      <w:tr w:rsidR="009E7555" w:rsidRPr="009E7555" w14:paraId="19614D24" w14:textId="77777777" w:rsidTr="009E7555">
        <w:trPr>
          <w:trHeight w:val="290"/>
        </w:trPr>
        <w:tc>
          <w:tcPr>
            <w:tcW w:w="2689" w:type="dxa"/>
            <w:tcBorders>
              <w:top w:val="nil"/>
              <w:left w:val="single" w:sz="4" w:space="0" w:color="auto"/>
              <w:bottom w:val="single" w:sz="4" w:space="0" w:color="auto"/>
              <w:right w:val="single" w:sz="4" w:space="0" w:color="auto"/>
            </w:tcBorders>
            <w:noWrap/>
            <w:vAlign w:val="bottom"/>
            <w:hideMark/>
          </w:tcPr>
          <w:p w14:paraId="2FE8B6CC" w14:textId="77777777" w:rsidR="009E7555" w:rsidRPr="009E7555" w:rsidRDefault="009E7555" w:rsidP="00871C87">
            <w:pPr>
              <w:spacing w:after="0" w:line="360" w:lineRule="auto"/>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Капитал и резервы</w:t>
            </w:r>
          </w:p>
        </w:tc>
        <w:tc>
          <w:tcPr>
            <w:tcW w:w="1701" w:type="dxa"/>
            <w:tcBorders>
              <w:top w:val="nil"/>
              <w:left w:val="nil"/>
              <w:bottom w:val="single" w:sz="4" w:space="0" w:color="auto"/>
              <w:right w:val="single" w:sz="4" w:space="0" w:color="auto"/>
            </w:tcBorders>
            <w:vAlign w:val="center"/>
            <w:hideMark/>
          </w:tcPr>
          <w:p w14:paraId="0DB9830F"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0,589</w:t>
            </w:r>
          </w:p>
        </w:tc>
        <w:tc>
          <w:tcPr>
            <w:tcW w:w="1559" w:type="dxa"/>
            <w:tcBorders>
              <w:top w:val="nil"/>
              <w:left w:val="nil"/>
              <w:bottom w:val="single" w:sz="4" w:space="0" w:color="auto"/>
              <w:right w:val="single" w:sz="4" w:space="0" w:color="auto"/>
            </w:tcBorders>
            <w:vAlign w:val="center"/>
            <w:hideMark/>
          </w:tcPr>
          <w:p w14:paraId="20E58CD9"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1,497</w:t>
            </w:r>
          </w:p>
        </w:tc>
        <w:tc>
          <w:tcPr>
            <w:tcW w:w="1701" w:type="dxa"/>
            <w:tcBorders>
              <w:top w:val="nil"/>
              <w:left w:val="nil"/>
              <w:bottom w:val="single" w:sz="4" w:space="0" w:color="auto"/>
              <w:right w:val="single" w:sz="4" w:space="0" w:color="auto"/>
            </w:tcBorders>
            <w:vAlign w:val="center"/>
            <w:hideMark/>
          </w:tcPr>
          <w:p w14:paraId="215935BA"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0,624</w:t>
            </w:r>
          </w:p>
        </w:tc>
        <w:tc>
          <w:tcPr>
            <w:tcW w:w="1623" w:type="dxa"/>
            <w:tcBorders>
              <w:top w:val="nil"/>
              <w:left w:val="nil"/>
              <w:bottom w:val="single" w:sz="4" w:space="0" w:color="auto"/>
              <w:right w:val="single" w:sz="4" w:space="0" w:color="auto"/>
            </w:tcBorders>
            <w:vAlign w:val="center"/>
            <w:hideMark/>
          </w:tcPr>
          <w:p w14:paraId="766EF2B0"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0,152</w:t>
            </w:r>
          </w:p>
        </w:tc>
      </w:tr>
      <w:tr w:rsidR="009E7555" w:rsidRPr="009E7555" w14:paraId="6AE8CED8" w14:textId="77777777" w:rsidTr="009E7555">
        <w:trPr>
          <w:trHeight w:val="266"/>
        </w:trPr>
        <w:tc>
          <w:tcPr>
            <w:tcW w:w="2689" w:type="dxa"/>
            <w:tcBorders>
              <w:top w:val="nil"/>
              <w:left w:val="single" w:sz="4" w:space="0" w:color="auto"/>
              <w:bottom w:val="single" w:sz="4" w:space="0" w:color="auto"/>
              <w:right w:val="single" w:sz="4" w:space="0" w:color="auto"/>
            </w:tcBorders>
            <w:noWrap/>
            <w:vAlign w:val="bottom"/>
            <w:hideMark/>
          </w:tcPr>
          <w:p w14:paraId="44D913A7" w14:textId="77777777" w:rsidR="009E7555" w:rsidRPr="009E7555" w:rsidRDefault="009E7555" w:rsidP="00871C87">
            <w:pPr>
              <w:spacing w:after="0" w:line="360" w:lineRule="auto"/>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Чистые активы</w:t>
            </w:r>
          </w:p>
        </w:tc>
        <w:tc>
          <w:tcPr>
            <w:tcW w:w="1701" w:type="dxa"/>
            <w:tcBorders>
              <w:top w:val="nil"/>
              <w:left w:val="nil"/>
              <w:bottom w:val="single" w:sz="4" w:space="0" w:color="auto"/>
              <w:right w:val="single" w:sz="4" w:space="0" w:color="auto"/>
            </w:tcBorders>
            <w:vAlign w:val="center"/>
            <w:hideMark/>
          </w:tcPr>
          <w:p w14:paraId="56D3C2A3"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0,589</w:t>
            </w:r>
          </w:p>
        </w:tc>
        <w:tc>
          <w:tcPr>
            <w:tcW w:w="1559" w:type="dxa"/>
            <w:tcBorders>
              <w:top w:val="nil"/>
              <w:left w:val="nil"/>
              <w:bottom w:val="single" w:sz="4" w:space="0" w:color="auto"/>
              <w:right w:val="single" w:sz="4" w:space="0" w:color="auto"/>
            </w:tcBorders>
            <w:vAlign w:val="center"/>
            <w:hideMark/>
          </w:tcPr>
          <w:p w14:paraId="14DEC04F"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1,497</w:t>
            </w:r>
          </w:p>
        </w:tc>
        <w:tc>
          <w:tcPr>
            <w:tcW w:w="1701" w:type="dxa"/>
            <w:tcBorders>
              <w:top w:val="nil"/>
              <w:left w:val="nil"/>
              <w:bottom w:val="single" w:sz="4" w:space="0" w:color="auto"/>
              <w:right w:val="single" w:sz="4" w:space="0" w:color="auto"/>
            </w:tcBorders>
            <w:vAlign w:val="center"/>
            <w:hideMark/>
          </w:tcPr>
          <w:p w14:paraId="4084490D"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0,624</w:t>
            </w:r>
          </w:p>
        </w:tc>
        <w:tc>
          <w:tcPr>
            <w:tcW w:w="1623" w:type="dxa"/>
            <w:tcBorders>
              <w:top w:val="nil"/>
              <w:left w:val="nil"/>
              <w:bottom w:val="single" w:sz="4" w:space="0" w:color="auto"/>
              <w:right w:val="single" w:sz="4" w:space="0" w:color="auto"/>
            </w:tcBorders>
            <w:vAlign w:val="center"/>
            <w:hideMark/>
          </w:tcPr>
          <w:p w14:paraId="2DF353F6" w14:textId="77777777" w:rsidR="009E7555" w:rsidRPr="009E7555" w:rsidRDefault="009E7555" w:rsidP="00871C87">
            <w:pPr>
              <w:spacing w:after="0" w:line="360" w:lineRule="auto"/>
              <w:jc w:val="center"/>
              <w:rPr>
                <w:rFonts w:ascii="Times New Roman" w:eastAsia="Times New Roman" w:hAnsi="Times New Roman" w:cs="Times New Roman"/>
                <w:color w:val="000000"/>
                <w:sz w:val="24"/>
                <w:szCs w:val="24"/>
                <w:lang w:eastAsia="ru-RU"/>
              </w:rPr>
            </w:pPr>
            <w:r w:rsidRPr="009E7555">
              <w:rPr>
                <w:rFonts w:ascii="Times New Roman" w:eastAsia="Times New Roman" w:hAnsi="Times New Roman" w:cs="Times New Roman"/>
                <w:color w:val="000000"/>
                <w:sz w:val="24"/>
                <w:szCs w:val="24"/>
                <w:lang w:eastAsia="ru-RU"/>
              </w:rPr>
              <w:t>0,152</w:t>
            </w:r>
          </w:p>
        </w:tc>
      </w:tr>
    </w:tbl>
    <w:p w14:paraId="00542371"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rPr>
      </w:pPr>
    </w:p>
    <w:p w14:paraId="36E059FA"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На основе данных таблицы построена диаграмма с выраженной линией тренда по чистым активам.</w:t>
      </w:r>
    </w:p>
    <w:p w14:paraId="57E8A0F0" w14:textId="4540D4EA"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Необходимо отметить, что в динамике показатели увеличились в </w:t>
      </w:r>
      <w:r w:rsidR="009955E1">
        <w:rPr>
          <w:rFonts w:ascii="Times New Roman" w:eastAsia="Calibri" w:hAnsi="Times New Roman" w:cs="Times New Roman"/>
          <w:sz w:val="28"/>
          <w:szCs w:val="28"/>
        </w:rPr>
        <w:t>2017</w:t>
      </w:r>
      <w:r w:rsidRPr="009E7555">
        <w:rPr>
          <w:rFonts w:ascii="Times New Roman" w:eastAsia="Calibri" w:hAnsi="Times New Roman" w:cs="Times New Roman"/>
          <w:sz w:val="28"/>
          <w:szCs w:val="28"/>
        </w:rPr>
        <w:t xml:space="preserve"> г., а к концу </w:t>
      </w:r>
      <w:r w:rsidR="009955E1">
        <w:rPr>
          <w:rFonts w:ascii="Times New Roman" w:eastAsia="Calibri" w:hAnsi="Times New Roman" w:cs="Times New Roman"/>
          <w:sz w:val="28"/>
          <w:szCs w:val="28"/>
        </w:rPr>
        <w:t>2019</w:t>
      </w:r>
      <w:r w:rsidRPr="009E7555">
        <w:rPr>
          <w:rFonts w:ascii="Times New Roman" w:eastAsia="Calibri" w:hAnsi="Times New Roman" w:cs="Times New Roman"/>
          <w:sz w:val="28"/>
          <w:szCs w:val="28"/>
        </w:rPr>
        <w:t xml:space="preserve"> г. имеют общую тенденцию к снижению. Линия тренда нисходящая, чистые активы снижаются.</w:t>
      </w:r>
    </w:p>
    <w:p w14:paraId="12730C9A" w14:textId="77777777" w:rsidR="009E7555" w:rsidRPr="009E7555" w:rsidRDefault="009E7555" w:rsidP="009E7555">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9E7555">
        <w:rPr>
          <w:rFonts w:ascii="Times New Roman" w:eastAsia="Times New Roman" w:hAnsi="Times New Roman" w:cs="Times New Roman"/>
          <w:color w:val="000000"/>
          <w:sz w:val="28"/>
          <w:szCs w:val="28"/>
          <w:shd w:val="clear" w:color="auto" w:fill="FFFFFF"/>
          <w:lang w:eastAsia="ru-RU"/>
        </w:rPr>
        <w:t>Основой экономической деятельности общества является его имущество, которое принадлежит ему на праве собственности как юридическому лицу.</w:t>
      </w:r>
    </w:p>
    <w:p w14:paraId="62B73B9F" w14:textId="77777777" w:rsidR="009E7555" w:rsidRPr="009E7555" w:rsidRDefault="009E7555" w:rsidP="009E7555">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9E7555">
        <w:rPr>
          <w:rFonts w:ascii="Times New Roman" w:eastAsia="Times New Roman" w:hAnsi="Times New Roman" w:cs="Times New Roman"/>
          <w:color w:val="000000"/>
          <w:sz w:val="28"/>
          <w:szCs w:val="28"/>
          <w:shd w:val="clear" w:color="auto" w:fill="FFFFFF"/>
          <w:lang w:eastAsia="ru-RU"/>
        </w:rPr>
        <w:t>Объектами права собственности общества являются имущественные комплексы, здания, сооружения, оборудования, сырье и материалы, деньги, ценные бумаги, другое имущество производственного, потребительского, социального, культурного и иного назначения, продукты интеллектуального и творческого труда.</w:t>
      </w:r>
    </w:p>
    <w:p w14:paraId="2A772E23"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lastRenderedPageBreak/>
        <w:t>Доходы от предпринимательской деятельности общества после уплаты предусмотренных законодательством РФ обязательных платежей распределяются по решению общего собрания общества:</w:t>
      </w:r>
    </w:p>
    <w:p w14:paraId="3931B35B" w14:textId="12A56198"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на обеспечение развития деятельности общества ;</w:t>
      </w:r>
    </w:p>
    <w:p w14:paraId="42BA7E34"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для осуществления расчетов с кредиторами.</w:t>
      </w:r>
    </w:p>
    <w:p w14:paraId="07886A0F" w14:textId="7C1A19E4" w:rsidR="009E7555" w:rsidRPr="009E7555" w:rsidRDefault="009E7555" w:rsidP="009E7555">
      <w:pPr>
        <w:tabs>
          <w:tab w:val="left" w:pos="851"/>
        </w:tabs>
        <w:spacing w:after="0" w:line="360" w:lineRule="auto"/>
        <w:ind w:firstLine="709"/>
        <w:jc w:val="both"/>
        <w:rPr>
          <w:rFonts w:ascii="Times New Roman" w:eastAsia="Calibri" w:hAnsi="Times New Roman" w:cs="Times New Roman"/>
          <w:sz w:val="28"/>
          <w:szCs w:val="28"/>
          <w:shd w:val="clear" w:color="auto" w:fill="FFFFFF"/>
        </w:rPr>
      </w:pPr>
      <w:bookmarkStart w:id="12" w:name="111"/>
      <w:bookmarkEnd w:id="12"/>
      <w:r w:rsidRPr="009E7555">
        <w:rPr>
          <w:rFonts w:ascii="Times New Roman" w:eastAsia="Calibri" w:hAnsi="Times New Roman" w:cs="Times New Roman"/>
          <w:sz w:val="28"/>
          <w:szCs w:val="28"/>
        </w:rPr>
        <w:t xml:space="preserve">Для анализа динамики </w:t>
      </w:r>
      <w:r w:rsidRPr="009E7555">
        <w:rPr>
          <w:rFonts w:ascii="Times New Roman" w:eastAsia="Calibri" w:hAnsi="Times New Roman" w:cs="Times New Roman"/>
          <w:sz w:val="28"/>
          <w:szCs w:val="28"/>
          <w:shd w:val="clear" w:color="auto" w:fill="FFFFFF"/>
        </w:rPr>
        <w:t xml:space="preserve">основных финансово-экономических показателей </w:t>
      </w:r>
      <w:r w:rsidR="009955E1">
        <w:rPr>
          <w:rFonts w:ascii="Times New Roman" w:eastAsia="Calibri" w:hAnsi="Times New Roman" w:cs="Times New Roman"/>
          <w:sz w:val="28"/>
          <w:szCs w:val="28"/>
          <w:shd w:val="clear" w:color="auto" w:fill="FFFFFF"/>
        </w:rPr>
        <w:t>ООО «РИЭЛТОРСКАЯ КОМПАНИЯ «ГРИВНА»</w:t>
      </w:r>
      <w:r w:rsidRPr="009E7555">
        <w:rPr>
          <w:rFonts w:ascii="Times New Roman" w:eastAsia="Calibri" w:hAnsi="Times New Roman" w:cs="Times New Roman"/>
          <w:sz w:val="28"/>
          <w:szCs w:val="28"/>
          <w:shd w:val="clear" w:color="auto" w:fill="FFFFFF"/>
        </w:rPr>
        <w:t xml:space="preserve"> необходимо произвести расчет коэффициентов, которые характеризуют деятельность компании. </w:t>
      </w:r>
    </w:p>
    <w:p w14:paraId="17597AC6" w14:textId="77777777" w:rsidR="009E7555" w:rsidRPr="009E7555" w:rsidRDefault="009E7555" w:rsidP="009E7555">
      <w:pPr>
        <w:tabs>
          <w:tab w:val="left" w:pos="851"/>
        </w:tabs>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Анализ динамики основных стоимостных показателей свидетельствует о том, что за анализируемый период произошло сокращение общих объемов реализации продукции.</w:t>
      </w:r>
    </w:p>
    <w:p w14:paraId="222EC218" w14:textId="77777777" w:rsidR="007658E4" w:rsidRDefault="009E7555" w:rsidP="007658E4">
      <w:pPr>
        <w:tabs>
          <w:tab w:val="left" w:pos="851"/>
        </w:tabs>
        <w:spacing w:after="0" w:line="360" w:lineRule="auto"/>
        <w:jc w:val="right"/>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Таблица 2 </w:t>
      </w:r>
    </w:p>
    <w:p w14:paraId="6249A31E" w14:textId="54BC64BA" w:rsidR="009E7555" w:rsidRPr="009E7555" w:rsidRDefault="009E7555" w:rsidP="007658E4">
      <w:pPr>
        <w:tabs>
          <w:tab w:val="left" w:pos="851"/>
        </w:tabs>
        <w:spacing w:after="0" w:line="360" w:lineRule="auto"/>
        <w:jc w:val="center"/>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«Основные экономические показатели деятельности  </w:t>
      </w:r>
      <w:r w:rsidR="009955E1">
        <w:rPr>
          <w:rFonts w:ascii="Times New Roman" w:eastAsia="Calibri" w:hAnsi="Times New Roman" w:cs="Times New Roman"/>
          <w:sz w:val="28"/>
          <w:szCs w:val="28"/>
        </w:rPr>
        <w:t>ООО «РИЭЛТОРСКАЯ КОМПАНИЯ «ГРИВНА»</w:t>
      </w:r>
      <w:r w:rsidRPr="009E7555">
        <w:rPr>
          <w:rFonts w:ascii="Times New Roman" w:eastAsia="Calibri" w:hAnsi="Times New Roman" w:cs="Times New Roman"/>
          <w:sz w:val="28"/>
          <w:szCs w:val="28"/>
        </w:rPr>
        <w:t xml:space="preserve"> за </w:t>
      </w:r>
      <w:r w:rsidR="009955E1">
        <w:rPr>
          <w:rFonts w:ascii="Times New Roman" w:eastAsia="Calibri" w:hAnsi="Times New Roman" w:cs="Times New Roman"/>
          <w:sz w:val="28"/>
          <w:szCs w:val="28"/>
        </w:rPr>
        <w:t>2017</w:t>
      </w:r>
      <w:r w:rsidRPr="009E7555">
        <w:rPr>
          <w:rFonts w:ascii="Times New Roman" w:eastAsia="Calibri" w:hAnsi="Times New Roman" w:cs="Times New Roman"/>
          <w:sz w:val="28"/>
          <w:szCs w:val="28"/>
        </w:rPr>
        <w:t xml:space="preserve"> - </w:t>
      </w:r>
      <w:r w:rsidR="009955E1">
        <w:rPr>
          <w:rFonts w:ascii="Times New Roman" w:eastAsia="Calibri" w:hAnsi="Times New Roman" w:cs="Times New Roman"/>
          <w:sz w:val="28"/>
          <w:szCs w:val="28"/>
        </w:rPr>
        <w:t>2019</w:t>
      </w:r>
      <w:r w:rsidRPr="009E7555">
        <w:rPr>
          <w:rFonts w:ascii="Times New Roman" w:eastAsia="Calibri" w:hAnsi="Times New Roman" w:cs="Times New Roman"/>
          <w:sz w:val="28"/>
          <w:szCs w:val="28"/>
        </w:rPr>
        <w:t xml:space="preserve"> гг.»</w:t>
      </w:r>
    </w:p>
    <w:tbl>
      <w:tblPr>
        <w:tblW w:w="10374" w:type="dxa"/>
        <w:jc w:val="center"/>
        <w:tblLayout w:type="fixed"/>
        <w:tblCellMar>
          <w:left w:w="0" w:type="dxa"/>
          <w:right w:w="0" w:type="dxa"/>
        </w:tblCellMar>
        <w:tblLook w:val="04A0" w:firstRow="1" w:lastRow="0" w:firstColumn="1" w:lastColumn="0" w:noHBand="0" w:noVBand="1"/>
      </w:tblPr>
      <w:tblGrid>
        <w:gridCol w:w="2547"/>
        <w:gridCol w:w="850"/>
        <w:gridCol w:w="1007"/>
        <w:gridCol w:w="989"/>
        <w:gridCol w:w="1134"/>
        <w:gridCol w:w="1275"/>
        <w:gridCol w:w="1279"/>
        <w:gridCol w:w="1254"/>
        <w:gridCol w:w="14"/>
        <w:gridCol w:w="25"/>
      </w:tblGrid>
      <w:tr w:rsidR="009E7555" w:rsidRPr="009E7555" w14:paraId="7BD3A115" w14:textId="77777777" w:rsidTr="007658E4">
        <w:trPr>
          <w:trHeight w:val="189"/>
          <w:jc w:val="center"/>
        </w:trPr>
        <w:tc>
          <w:tcPr>
            <w:tcW w:w="2547" w:type="dxa"/>
            <w:tcBorders>
              <w:top w:val="single" w:sz="4" w:space="0" w:color="000000"/>
              <w:left w:val="single" w:sz="4" w:space="0" w:color="000000"/>
              <w:bottom w:val="single" w:sz="4" w:space="0" w:color="000000"/>
              <w:right w:val="nil"/>
            </w:tcBorders>
            <w:vAlign w:val="center"/>
            <w:hideMark/>
          </w:tcPr>
          <w:p w14:paraId="3E038F70" w14:textId="77777777" w:rsidR="009E7555" w:rsidRPr="009E7555" w:rsidRDefault="009E7555" w:rsidP="009E7555">
            <w:pPr>
              <w:spacing w:after="0" w:line="360" w:lineRule="auto"/>
              <w:jc w:val="center"/>
              <w:rPr>
                <w:rFonts w:ascii="Times New Roman" w:eastAsia="Calibri" w:hAnsi="Times New Roman" w:cs="Times New Roman"/>
                <w:sz w:val="24"/>
                <w:szCs w:val="24"/>
              </w:rPr>
            </w:pPr>
            <w:bookmarkStart w:id="13" w:name="_Hlk516838797"/>
            <w:r w:rsidRPr="009E7555">
              <w:rPr>
                <w:rFonts w:ascii="Times New Roman" w:eastAsia="Calibri" w:hAnsi="Times New Roman" w:cs="Times New Roman"/>
                <w:sz w:val="24"/>
                <w:szCs w:val="24"/>
              </w:rPr>
              <w:t>Показатели</w:t>
            </w:r>
          </w:p>
        </w:tc>
        <w:tc>
          <w:tcPr>
            <w:tcW w:w="2846" w:type="dxa"/>
            <w:gridSpan w:val="3"/>
            <w:tcBorders>
              <w:top w:val="single" w:sz="4" w:space="0" w:color="000000"/>
              <w:left w:val="single" w:sz="4" w:space="0" w:color="000000"/>
              <w:bottom w:val="single" w:sz="4" w:space="0" w:color="000000"/>
              <w:right w:val="nil"/>
            </w:tcBorders>
            <w:vAlign w:val="center"/>
            <w:hideMark/>
          </w:tcPr>
          <w:p w14:paraId="29A297DA" w14:textId="77777777" w:rsidR="009E7555" w:rsidRPr="009E7555" w:rsidRDefault="009E7555" w:rsidP="009E7555">
            <w:pPr>
              <w:tabs>
                <w:tab w:val="left" w:pos="2213"/>
              </w:tabs>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Годы</w:t>
            </w:r>
          </w:p>
        </w:tc>
        <w:tc>
          <w:tcPr>
            <w:tcW w:w="2409" w:type="dxa"/>
            <w:gridSpan w:val="2"/>
            <w:tcBorders>
              <w:top w:val="single" w:sz="4" w:space="0" w:color="000000"/>
              <w:left w:val="single" w:sz="4" w:space="0" w:color="000000"/>
              <w:bottom w:val="single" w:sz="4" w:space="0" w:color="000000"/>
              <w:right w:val="nil"/>
            </w:tcBorders>
            <w:vAlign w:val="center"/>
            <w:hideMark/>
          </w:tcPr>
          <w:p w14:paraId="5DA849B4"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Абсолютное</w:t>
            </w:r>
          </w:p>
          <w:p w14:paraId="1C20717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отклонение</w:t>
            </w:r>
          </w:p>
        </w:tc>
        <w:tc>
          <w:tcPr>
            <w:tcW w:w="2547" w:type="dxa"/>
            <w:gridSpan w:val="3"/>
            <w:tcBorders>
              <w:top w:val="single" w:sz="4" w:space="0" w:color="000000"/>
              <w:left w:val="single" w:sz="4" w:space="0" w:color="000000"/>
              <w:bottom w:val="single" w:sz="4" w:space="0" w:color="000000"/>
              <w:right w:val="nil"/>
            </w:tcBorders>
            <w:vAlign w:val="center"/>
            <w:hideMark/>
          </w:tcPr>
          <w:p w14:paraId="23AE5586" w14:textId="77777777" w:rsidR="009E7555" w:rsidRPr="009E7555" w:rsidRDefault="009E7555" w:rsidP="009E7555">
            <w:pPr>
              <w:spacing w:after="0" w:line="360" w:lineRule="auto"/>
              <w:jc w:val="center"/>
              <w:rPr>
                <w:rFonts w:ascii="Times New Roman" w:eastAsia="Calibri" w:hAnsi="Times New Roman" w:cs="Times New Roman"/>
                <w:i/>
                <w:sz w:val="24"/>
                <w:szCs w:val="24"/>
              </w:rPr>
            </w:pPr>
            <w:r w:rsidRPr="009E7555">
              <w:rPr>
                <w:rFonts w:ascii="Times New Roman" w:eastAsia="Calibri" w:hAnsi="Times New Roman" w:cs="Times New Roman"/>
                <w:sz w:val="24"/>
                <w:szCs w:val="24"/>
              </w:rPr>
              <w:t>Относительное отклонение, %</w:t>
            </w:r>
          </w:p>
        </w:tc>
        <w:tc>
          <w:tcPr>
            <w:tcW w:w="25" w:type="dxa"/>
            <w:tcBorders>
              <w:top w:val="nil"/>
              <w:left w:val="single" w:sz="4" w:space="0" w:color="000000"/>
              <w:bottom w:val="nil"/>
              <w:right w:val="nil"/>
            </w:tcBorders>
          </w:tcPr>
          <w:p w14:paraId="7213C759" w14:textId="77777777" w:rsidR="009E7555" w:rsidRPr="009E7555" w:rsidRDefault="009E7555" w:rsidP="009E7555">
            <w:pPr>
              <w:snapToGrid w:val="0"/>
              <w:spacing w:after="0" w:line="360" w:lineRule="auto"/>
              <w:jc w:val="both"/>
              <w:rPr>
                <w:rFonts w:ascii="Times New Roman" w:eastAsia="Calibri" w:hAnsi="Times New Roman" w:cs="Times New Roman"/>
                <w:i/>
                <w:sz w:val="24"/>
                <w:szCs w:val="24"/>
              </w:rPr>
            </w:pPr>
          </w:p>
        </w:tc>
      </w:tr>
      <w:tr w:rsidR="009E7555" w:rsidRPr="009E7555" w14:paraId="2AE87F60" w14:textId="77777777" w:rsidTr="007658E4">
        <w:trPr>
          <w:gridAfter w:val="2"/>
          <w:wAfter w:w="39" w:type="dxa"/>
          <w:trHeight w:val="202"/>
          <w:jc w:val="center"/>
        </w:trPr>
        <w:tc>
          <w:tcPr>
            <w:tcW w:w="25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0D7974C" w14:textId="77777777" w:rsidR="009E7555" w:rsidRPr="009E7555" w:rsidRDefault="009E7555" w:rsidP="009E7555">
            <w:pPr>
              <w:snapToGrid w:val="0"/>
              <w:spacing w:after="0" w:line="360" w:lineRule="auto"/>
              <w:jc w:val="both"/>
              <w:rPr>
                <w:rFonts w:ascii="Times New Roman" w:eastAsia="Calibri" w:hAnsi="Times New Roman" w:cs="Times New Roman"/>
                <w:i/>
                <w:sz w:val="24"/>
                <w:szCs w:val="24"/>
              </w:rPr>
            </w:pPr>
            <w:bookmarkStart w:id="14" w:name="_Hlk516839786"/>
          </w:p>
        </w:tc>
        <w:tc>
          <w:tcPr>
            <w:tcW w:w="85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9D3EB0A" w14:textId="1B0D848E" w:rsidR="009E7555" w:rsidRPr="009E7555" w:rsidRDefault="009955E1" w:rsidP="009E7555">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2017</w:t>
            </w:r>
            <w:r w:rsidR="009E7555" w:rsidRPr="009E7555">
              <w:rPr>
                <w:rFonts w:ascii="Times New Roman" w:eastAsia="Calibri" w:hAnsi="Times New Roman" w:cs="Times New Roman"/>
                <w:sz w:val="24"/>
                <w:szCs w:val="24"/>
              </w:rPr>
              <w:t>г</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ECD3D3" w14:textId="54057FCE" w:rsidR="009E7555" w:rsidRPr="009E7555" w:rsidRDefault="009955E1" w:rsidP="009E7555">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2018</w:t>
            </w:r>
            <w:r w:rsidR="009E7555" w:rsidRPr="009E7555">
              <w:rPr>
                <w:rFonts w:ascii="Times New Roman" w:eastAsia="Calibri" w:hAnsi="Times New Roman" w:cs="Times New Roman"/>
                <w:sz w:val="24"/>
                <w:szCs w:val="24"/>
              </w:rPr>
              <w:t>г</w:t>
            </w:r>
          </w:p>
        </w:tc>
        <w:tc>
          <w:tcPr>
            <w:tcW w:w="9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8707E3" w14:textId="59B6D729" w:rsidR="009E7555" w:rsidRPr="009E7555" w:rsidRDefault="009955E1" w:rsidP="009E7555">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2019</w:t>
            </w:r>
            <w:r w:rsidR="009E7555" w:rsidRPr="009E7555">
              <w:rPr>
                <w:rFonts w:ascii="Times New Roman" w:eastAsia="Calibri" w:hAnsi="Times New Roman" w:cs="Times New Roman"/>
                <w:sz w:val="24"/>
                <w:szCs w:val="24"/>
              </w:rPr>
              <w:t>г</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467F2F" w14:textId="41C5127E"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2018</w:t>
            </w:r>
            <w:r w:rsidRPr="009E7555">
              <w:rPr>
                <w:rFonts w:ascii="Times New Roman" w:eastAsia="Calibri" w:hAnsi="Times New Roman" w:cs="Times New Roman"/>
                <w:sz w:val="24"/>
                <w:szCs w:val="24"/>
              </w:rPr>
              <w:t xml:space="preserve"> г.</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8A1840" w14:textId="1C7F8B45"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2019</w:t>
            </w:r>
            <w:r w:rsidRPr="009E7555">
              <w:rPr>
                <w:rFonts w:ascii="Times New Roman" w:eastAsia="Calibri" w:hAnsi="Times New Roman" w:cs="Times New Roman"/>
                <w:sz w:val="24"/>
                <w:szCs w:val="24"/>
              </w:rPr>
              <w:t xml:space="preserve"> г.</w:t>
            </w:r>
          </w:p>
        </w:tc>
        <w:tc>
          <w:tcPr>
            <w:tcW w:w="12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D1117E" w14:textId="38CC083B"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2018</w:t>
            </w:r>
            <w:r w:rsidRPr="009E7555">
              <w:rPr>
                <w:rFonts w:ascii="Times New Roman" w:eastAsia="Calibri" w:hAnsi="Times New Roman" w:cs="Times New Roman"/>
                <w:sz w:val="24"/>
                <w:szCs w:val="24"/>
              </w:rPr>
              <w:t xml:space="preserve"> г.</w:t>
            </w: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98B1C5" w14:textId="1CCDCA86"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2019</w:t>
            </w:r>
            <w:r w:rsidRPr="009E7555">
              <w:rPr>
                <w:rFonts w:ascii="Times New Roman" w:eastAsia="Calibri" w:hAnsi="Times New Roman" w:cs="Times New Roman"/>
                <w:sz w:val="24"/>
                <w:szCs w:val="24"/>
              </w:rPr>
              <w:t xml:space="preserve"> г.</w:t>
            </w:r>
          </w:p>
        </w:tc>
        <w:bookmarkEnd w:id="14"/>
      </w:tr>
      <w:tr w:rsidR="009E7555" w:rsidRPr="009E7555" w14:paraId="778D39BB" w14:textId="77777777" w:rsidTr="007658E4">
        <w:trPr>
          <w:gridAfter w:val="2"/>
          <w:wAfter w:w="39" w:type="dxa"/>
          <w:trHeight w:val="58"/>
          <w:jc w:val="center"/>
        </w:trPr>
        <w:tc>
          <w:tcPr>
            <w:tcW w:w="254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46B512E" w14:textId="77777777" w:rsidR="009E7555" w:rsidRPr="009E7555" w:rsidRDefault="009E7555" w:rsidP="009E7555">
            <w:pPr>
              <w:spacing w:after="0" w:line="360" w:lineRule="auto"/>
              <w:jc w:val="both"/>
              <w:rPr>
                <w:rFonts w:ascii="Times New Roman" w:eastAsia="Calibri" w:hAnsi="Times New Roman" w:cs="Times New Roman"/>
                <w:sz w:val="24"/>
                <w:szCs w:val="24"/>
              </w:rPr>
            </w:pPr>
            <w:bookmarkStart w:id="15" w:name="_Hlk516839758"/>
            <w:r w:rsidRPr="009E7555">
              <w:rPr>
                <w:rFonts w:ascii="Times New Roman" w:eastAsia="Calibri" w:hAnsi="Times New Roman" w:cs="Times New Roman"/>
                <w:sz w:val="24"/>
                <w:szCs w:val="24"/>
              </w:rPr>
              <w:t>1</w:t>
            </w:r>
          </w:p>
        </w:tc>
        <w:tc>
          <w:tcPr>
            <w:tcW w:w="85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4161A3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F98FC5"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3</w:t>
            </w:r>
          </w:p>
        </w:tc>
        <w:tc>
          <w:tcPr>
            <w:tcW w:w="9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70D4AD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4</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3FCDE85"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5</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6F14192"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6</w:t>
            </w:r>
          </w:p>
        </w:tc>
        <w:tc>
          <w:tcPr>
            <w:tcW w:w="12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06D732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7</w:t>
            </w: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7755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8</w:t>
            </w:r>
          </w:p>
        </w:tc>
        <w:bookmarkEnd w:id="13"/>
        <w:bookmarkEnd w:id="15"/>
      </w:tr>
      <w:tr w:rsidR="009E7555" w:rsidRPr="009E7555" w14:paraId="3B233840" w14:textId="77777777" w:rsidTr="00871C87">
        <w:trPr>
          <w:gridAfter w:val="2"/>
          <w:wAfter w:w="39" w:type="dxa"/>
          <w:trHeight w:val="827"/>
          <w:jc w:val="center"/>
        </w:trPr>
        <w:tc>
          <w:tcPr>
            <w:tcW w:w="25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FECC4CC" w14:textId="77777777" w:rsidR="009E7555" w:rsidRPr="009E7555" w:rsidRDefault="009E7555" w:rsidP="009E7555">
            <w:pPr>
              <w:tabs>
                <w:tab w:val="left" w:pos="708"/>
                <w:tab w:val="center" w:pos="4677"/>
                <w:tab w:val="right" w:pos="9355"/>
              </w:tabs>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Выручка от реализации, тыс.руб.</w:t>
            </w:r>
          </w:p>
        </w:tc>
        <w:tc>
          <w:tcPr>
            <w:tcW w:w="85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946CEB4"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5181</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C74AE53"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6946</w:t>
            </w:r>
          </w:p>
        </w:tc>
        <w:tc>
          <w:tcPr>
            <w:tcW w:w="9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350854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1460</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3171BE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1177</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896AF48"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2105</w:t>
            </w:r>
          </w:p>
        </w:tc>
        <w:tc>
          <w:tcPr>
            <w:tcW w:w="12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CF3DBE"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124,15</w:t>
            </w: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05AA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134,79</w:t>
            </w:r>
          </w:p>
        </w:tc>
      </w:tr>
      <w:tr w:rsidR="009E7555" w:rsidRPr="009E7555" w14:paraId="0B45D9C4" w14:textId="77777777" w:rsidTr="00871C87">
        <w:trPr>
          <w:gridAfter w:val="2"/>
          <w:wAfter w:w="39" w:type="dxa"/>
          <w:trHeight w:val="937"/>
          <w:jc w:val="center"/>
        </w:trPr>
        <w:tc>
          <w:tcPr>
            <w:tcW w:w="25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131B8D4" w14:textId="77777777" w:rsidR="009E7555" w:rsidRPr="009E7555" w:rsidRDefault="009E7555" w:rsidP="009E7555">
            <w:pPr>
              <w:spacing w:after="0" w:line="360" w:lineRule="auto"/>
              <w:rPr>
                <w:rFonts w:ascii="Times New Roman" w:eastAsia="Calibri" w:hAnsi="Times New Roman" w:cs="Times New Roman"/>
                <w:sz w:val="24"/>
                <w:szCs w:val="24"/>
              </w:rPr>
            </w:pPr>
            <w:r w:rsidRPr="009E7555">
              <w:rPr>
                <w:rFonts w:ascii="Times New Roman" w:eastAsia="Calibri" w:hAnsi="Times New Roman" w:cs="Times New Roman"/>
                <w:sz w:val="24"/>
                <w:szCs w:val="24"/>
              </w:rPr>
              <w:t>Себестоимость реализованной продукции,тыс.руб.</w:t>
            </w:r>
          </w:p>
        </w:tc>
        <w:tc>
          <w:tcPr>
            <w:tcW w:w="85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B8C8516"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(0)</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DAA8A8"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(4073)</w:t>
            </w:r>
          </w:p>
        </w:tc>
        <w:tc>
          <w:tcPr>
            <w:tcW w:w="9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785250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(1870)</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9EB2C68"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1056</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134C9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1845</w:t>
            </w:r>
          </w:p>
        </w:tc>
        <w:tc>
          <w:tcPr>
            <w:tcW w:w="12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6E79F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123,81</w:t>
            </w: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A30F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133,6</w:t>
            </w:r>
          </w:p>
        </w:tc>
      </w:tr>
      <w:tr w:rsidR="009E7555" w:rsidRPr="009E7555" w14:paraId="1DEF1E0E" w14:textId="77777777" w:rsidTr="00871C87">
        <w:trPr>
          <w:gridAfter w:val="2"/>
          <w:wAfter w:w="39" w:type="dxa"/>
          <w:trHeight w:val="415"/>
          <w:jc w:val="center"/>
        </w:trPr>
        <w:tc>
          <w:tcPr>
            <w:tcW w:w="25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BFD9E5"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Прибыль от продаж, тыс.руб.</w:t>
            </w:r>
          </w:p>
        </w:tc>
        <w:tc>
          <w:tcPr>
            <w:tcW w:w="85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816E7A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1411</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C2CE9B"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(1209)</w:t>
            </w:r>
          </w:p>
        </w:tc>
        <w:tc>
          <w:tcPr>
            <w:tcW w:w="9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97D0CB0"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(410)</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5CA9D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121</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6ED224E"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260</w:t>
            </w:r>
          </w:p>
        </w:tc>
        <w:tc>
          <w:tcPr>
            <w:tcW w:w="12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49EBD1"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127,56</w:t>
            </w: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896D4"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146,43</w:t>
            </w:r>
          </w:p>
        </w:tc>
      </w:tr>
    </w:tbl>
    <w:p w14:paraId="33E41240" w14:textId="77777777" w:rsidR="007658E4" w:rsidRDefault="007658E4" w:rsidP="009E7555">
      <w:pPr>
        <w:spacing w:after="0" w:line="360" w:lineRule="auto"/>
        <w:jc w:val="both"/>
        <w:rPr>
          <w:rFonts w:ascii="Times New Roman" w:eastAsia="Calibri" w:hAnsi="Times New Roman" w:cs="Times New Roman"/>
          <w:sz w:val="28"/>
          <w:szCs w:val="28"/>
        </w:rPr>
      </w:pPr>
    </w:p>
    <w:p w14:paraId="526269A9" w14:textId="09159727" w:rsidR="007658E4" w:rsidRDefault="007658E4" w:rsidP="009E7555">
      <w:pPr>
        <w:spacing w:after="0" w:line="360" w:lineRule="auto"/>
        <w:jc w:val="both"/>
        <w:rPr>
          <w:rFonts w:ascii="Times New Roman" w:eastAsia="Calibri" w:hAnsi="Times New Roman" w:cs="Times New Roman"/>
          <w:sz w:val="28"/>
          <w:szCs w:val="28"/>
        </w:rPr>
      </w:pPr>
    </w:p>
    <w:p w14:paraId="1C5477BB" w14:textId="6F81FC20" w:rsidR="00134E49" w:rsidRDefault="00134E49" w:rsidP="009E7555">
      <w:pPr>
        <w:spacing w:after="0" w:line="360" w:lineRule="auto"/>
        <w:jc w:val="both"/>
        <w:rPr>
          <w:rFonts w:ascii="Times New Roman" w:eastAsia="Calibri" w:hAnsi="Times New Roman" w:cs="Times New Roman"/>
          <w:sz w:val="28"/>
          <w:szCs w:val="28"/>
        </w:rPr>
      </w:pPr>
    </w:p>
    <w:p w14:paraId="68B2447E" w14:textId="19FA9322" w:rsidR="00134E49" w:rsidRDefault="00134E49" w:rsidP="009E7555">
      <w:pPr>
        <w:spacing w:after="0" w:line="360" w:lineRule="auto"/>
        <w:jc w:val="both"/>
        <w:rPr>
          <w:rFonts w:ascii="Times New Roman" w:eastAsia="Calibri" w:hAnsi="Times New Roman" w:cs="Times New Roman"/>
          <w:sz w:val="28"/>
          <w:szCs w:val="28"/>
        </w:rPr>
      </w:pPr>
    </w:p>
    <w:p w14:paraId="3CEB2E68" w14:textId="77777777" w:rsidR="00134E49" w:rsidRDefault="00134E49" w:rsidP="009E7555">
      <w:pPr>
        <w:spacing w:after="0" w:line="360" w:lineRule="auto"/>
        <w:jc w:val="both"/>
        <w:rPr>
          <w:rFonts w:ascii="Times New Roman" w:eastAsia="Calibri" w:hAnsi="Times New Roman" w:cs="Times New Roman"/>
          <w:sz w:val="28"/>
          <w:szCs w:val="28"/>
        </w:rPr>
      </w:pPr>
    </w:p>
    <w:p w14:paraId="7960CD28" w14:textId="4F9CEDFA" w:rsidR="009E7555" w:rsidRPr="009E7555" w:rsidRDefault="009E7555" w:rsidP="009E7555">
      <w:pPr>
        <w:spacing w:after="0" w:line="360" w:lineRule="auto"/>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lastRenderedPageBreak/>
        <w:t>Продолжение таблицы 2</w:t>
      </w:r>
    </w:p>
    <w:tbl>
      <w:tblPr>
        <w:tblW w:w="10065" w:type="dxa"/>
        <w:tblInd w:w="-572" w:type="dxa"/>
        <w:tblLayout w:type="fixed"/>
        <w:tblCellMar>
          <w:left w:w="0" w:type="dxa"/>
          <w:right w:w="0" w:type="dxa"/>
        </w:tblCellMar>
        <w:tblLook w:val="04A0" w:firstRow="1" w:lastRow="0" w:firstColumn="1" w:lastColumn="0" w:noHBand="0" w:noVBand="1"/>
      </w:tblPr>
      <w:tblGrid>
        <w:gridCol w:w="2410"/>
        <w:gridCol w:w="851"/>
        <w:gridCol w:w="992"/>
        <w:gridCol w:w="992"/>
        <w:gridCol w:w="1134"/>
        <w:gridCol w:w="1134"/>
        <w:gridCol w:w="1276"/>
        <w:gridCol w:w="1276"/>
      </w:tblGrid>
      <w:tr w:rsidR="009E7555" w:rsidRPr="009E7555" w14:paraId="5090C682" w14:textId="77777777" w:rsidTr="00871C87">
        <w:trPr>
          <w:cantSplit/>
          <w:trHeight w:val="415"/>
        </w:trPr>
        <w:tc>
          <w:tcPr>
            <w:tcW w:w="2410" w:type="dxa"/>
            <w:tcBorders>
              <w:top w:val="single" w:sz="4" w:space="0" w:color="000000"/>
              <w:left w:val="single" w:sz="4" w:space="0" w:color="000000"/>
              <w:bottom w:val="single" w:sz="4" w:space="0" w:color="000000"/>
              <w:right w:val="nil"/>
            </w:tcBorders>
            <w:vAlign w:val="center"/>
            <w:hideMark/>
          </w:tcPr>
          <w:p w14:paraId="11AB8214" w14:textId="77777777" w:rsidR="009E7555" w:rsidRPr="009E7555" w:rsidRDefault="009E7555" w:rsidP="009E7555">
            <w:pPr>
              <w:spacing w:after="0" w:line="360" w:lineRule="auto"/>
              <w:jc w:val="center"/>
              <w:rPr>
                <w:rFonts w:ascii="Times New Roman" w:eastAsia="Calibri" w:hAnsi="Times New Roman" w:cs="Times New Roman"/>
                <w:sz w:val="24"/>
                <w:szCs w:val="24"/>
              </w:rPr>
            </w:pPr>
            <w:bookmarkStart w:id="16" w:name="_Hlk516839897"/>
            <w:r w:rsidRPr="009E7555">
              <w:rPr>
                <w:rFonts w:ascii="Times New Roman" w:eastAsia="Calibri" w:hAnsi="Times New Roman" w:cs="Times New Roman"/>
                <w:sz w:val="24"/>
                <w:szCs w:val="24"/>
              </w:rPr>
              <w:t>Показатели</w:t>
            </w:r>
          </w:p>
        </w:tc>
        <w:tc>
          <w:tcPr>
            <w:tcW w:w="2835" w:type="dxa"/>
            <w:gridSpan w:val="3"/>
            <w:tcBorders>
              <w:top w:val="single" w:sz="4" w:space="0" w:color="000000"/>
              <w:left w:val="single" w:sz="4" w:space="0" w:color="000000"/>
              <w:bottom w:val="single" w:sz="4" w:space="0" w:color="000000"/>
              <w:right w:val="nil"/>
            </w:tcBorders>
            <w:vAlign w:val="center"/>
            <w:hideMark/>
          </w:tcPr>
          <w:p w14:paraId="7BA9E731" w14:textId="77777777" w:rsidR="009E7555" w:rsidRPr="009E7555" w:rsidRDefault="009E7555" w:rsidP="009E7555">
            <w:pPr>
              <w:tabs>
                <w:tab w:val="left" w:pos="2213"/>
              </w:tabs>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Годы</w:t>
            </w:r>
          </w:p>
        </w:tc>
        <w:tc>
          <w:tcPr>
            <w:tcW w:w="2268" w:type="dxa"/>
            <w:gridSpan w:val="2"/>
            <w:tcBorders>
              <w:top w:val="single" w:sz="4" w:space="0" w:color="000000"/>
              <w:left w:val="single" w:sz="4" w:space="0" w:color="000000"/>
              <w:bottom w:val="single" w:sz="4" w:space="0" w:color="000000"/>
              <w:right w:val="single" w:sz="4" w:space="0" w:color="auto"/>
            </w:tcBorders>
            <w:vAlign w:val="center"/>
            <w:hideMark/>
          </w:tcPr>
          <w:p w14:paraId="40175044"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Абсолютное</w:t>
            </w:r>
          </w:p>
          <w:p w14:paraId="596F1825"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отклонение</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5FE1C4F" w14:textId="77777777" w:rsidR="009E7555" w:rsidRPr="009E7555" w:rsidRDefault="009E7555" w:rsidP="009E7555">
            <w:pPr>
              <w:spacing w:after="0" w:line="360" w:lineRule="auto"/>
              <w:jc w:val="center"/>
              <w:rPr>
                <w:rFonts w:ascii="Times New Roman" w:eastAsia="Calibri" w:hAnsi="Times New Roman" w:cs="Times New Roman"/>
                <w:i/>
                <w:sz w:val="24"/>
                <w:szCs w:val="24"/>
              </w:rPr>
            </w:pPr>
            <w:r w:rsidRPr="009E7555">
              <w:rPr>
                <w:rFonts w:ascii="Times New Roman" w:eastAsia="Calibri" w:hAnsi="Times New Roman" w:cs="Times New Roman"/>
                <w:sz w:val="24"/>
                <w:szCs w:val="24"/>
              </w:rPr>
              <w:t>Относительное отклонение, %</w:t>
            </w:r>
          </w:p>
        </w:tc>
      </w:tr>
      <w:tr w:rsidR="009E7555" w:rsidRPr="009E7555" w14:paraId="74D2E007" w14:textId="77777777" w:rsidTr="00871C87">
        <w:trPr>
          <w:cantSplit/>
          <w:trHeight w:val="415"/>
        </w:trPr>
        <w:tc>
          <w:tcPr>
            <w:tcW w:w="2410" w:type="dxa"/>
            <w:tcBorders>
              <w:top w:val="single" w:sz="4" w:space="0" w:color="000000"/>
              <w:left w:val="single" w:sz="4" w:space="0" w:color="000000"/>
              <w:bottom w:val="single" w:sz="4" w:space="0" w:color="000000"/>
              <w:right w:val="nil"/>
            </w:tcBorders>
          </w:tcPr>
          <w:p w14:paraId="5D1C51D3" w14:textId="77777777" w:rsidR="009E7555" w:rsidRPr="009E7555" w:rsidRDefault="009E7555" w:rsidP="009E7555">
            <w:pPr>
              <w:snapToGrid w:val="0"/>
              <w:spacing w:after="0" w:line="360" w:lineRule="auto"/>
              <w:jc w:val="both"/>
              <w:rPr>
                <w:rFonts w:ascii="Times New Roman" w:eastAsia="Calibri" w:hAnsi="Times New Roman" w:cs="Times New Roman"/>
                <w:i/>
                <w:sz w:val="24"/>
                <w:szCs w:val="24"/>
              </w:rPr>
            </w:pPr>
          </w:p>
        </w:tc>
        <w:tc>
          <w:tcPr>
            <w:tcW w:w="851" w:type="dxa"/>
            <w:tcBorders>
              <w:top w:val="single" w:sz="4" w:space="0" w:color="000000"/>
              <w:left w:val="single" w:sz="4" w:space="0" w:color="000000"/>
              <w:bottom w:val="single" w:sz="4" w:space="0" w:color="000000"/>
              <w:right w:val="nil"/>
            </w:tcBorders>
            <w:vAlign w:val="center"/>
            <w:hideMark/>
          </w:tcPr>
          <w:p w14:paraId="227BFB5F" w14:textId="35750D97" w:rsidR="009E7555" w:rsidRPr="009E7555" w:rsidRDefault="009955E1" w:rsidP="009E7555">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2017</w:t>
            </w:r>
            <w:r w:rsidR="009E7555" w:rsidRPr="009E7555">
              <w:rPr>
                <w:rFonts w:ascii="Times New Roman" w:eastAsia="Calibri" w:hAnsi="Times New Roman" w:cs="Times New Roman"/>
                <w:sz w:val="24"/>
                <w:szCs w:val="24"/>
              </w:rPr>
              <w:t>г</w:t>
            </w:r>
          </w:p>
        </w:tc>
        <w:tc>
          <w:tcPr>
            <w:tcW w:w="992" w:type="dxa"/>
            <w:tcBorders>
              <w:top w:val="single" w:sz="4" w:space="0" w:color="000000"/>
              <w:left w:val="single" w:sz="4" w:space="0" w:color="000000"/>
              <w:bottom w:val="single" w:sz="4" w:space="0" w:color="000000"/>
              <w:right w:val="nil"/>
            </w:tcBorders>
            <w:vAlign w:val="center"/>
            <w:hideMark/>
          </w:tcPr>
          <w:p w14:paraId="09673EB0" w14:textId="588D4FD0" w:rsidR="009E7555" w:rsidRPr="009E7555" w:rsidRDefault="009955E1" w:rsidP="009E7555">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2018</w:t>
            </w:r>
            <w:r w:rsidR="009E7555" w:rsidRPr="009E7555">
              <w:rPr>
                <w:rFonts w:ascii="Times New Roman" w:eastAsia="Calibri" w:hAnsi="Times New Roman" w:cs="Times New Roman"/>
                <w:sz w:val="24"/>
                <w:szCs w:val="24"/>
              </w:rPr>
              <w:t>г</w:t>
            </w:r>
          </w:p>
        </w:tc>
        <w:tc>
          <w:tcPr>
            <w:tcW w:w="992" w:type="dxa"/>
            <w:tcBorders>
              <w:top w:val="single" w:sz="4" w:space="0" w:color="000000"/>
              <w:left w:val="single" w:sz="4" w:space="0" w:color="000000"/>
              <w:bottom w:val="single" w:sz="4" w:space="0" w:color="000000"/>
              <w:right w:val="nil"/>
            </w:tcBorders>
            <w:vAlign w:val="center"/>
            <w:hideMark/>
          </w:tcPr>
          <w:p w14:paraId="58DC8AE0" w14:textId="17F91455" w:rsidR="009E7555" w:rsidRPr="009E7555" w:rsidRDefault="009955E1" w:rsidP="009E7555">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2019</w:t>
            </w:r>
            <w:r w:rsidR="009E7555" w:rsidRPr="009E7555">
              <w:rPr>
                <w:rFonts w:ascii="Times New Roman" w:eastAsia="Calibri" w:hAnsi="Times New Roman" w:cs="Times New Roman"/>
                <w:sz w:val="24"/>
                <w:szCs w:val="24"/>
              </w:rPr>
              <w:t>г</w:t>
            </w:r>
          </w:p>
        </w:tc>
        <w:tc>
          <w:tcPr>
            <w:tcW w:w="1134" w:type="dxa"/>
            <w:tcBorders>
              <w:top w:val="single" w:sz="4" w:space="0" w:color="000000"/>
              <w:left w:val="single" w:sz="4" w:space="0" w:color="000000"/>
              <w:bottom w:val="single" w:sz="4" w:space="0" w:color="000000"/>
              <w:right w:val="nil"/>
            </w:tcBorders>
            <w:vAlign w:val="center"/>
            <w:hideMark/>
          </w:tcPr>
          <w:p w14:paraId="1FC8A245" w14:textId="4FD3056E"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2018</w:t>
            </w:r>
            <w:r w:rsidRPr="009E7555">
              <w:rPr>
                <w:rFonts w:ascii="Times New Roman" w:eastAsia="Calibri" w:hAnsi="Times New Roman" w:cs="Times New Roman"/>
                <w:sz w:val="24"/>
                <w:szCs w:val="24"/>
              </w:rPr>
              <w:t xml:space="preserve"> г.</w:t>
            </w:r>
          </w:p>
        </w:tc>
        <w:tc>
          <w:tcPr>
            <w:tcW w:w="1134" w:type="dxa"/>
            <w:tcBorders>
              <w:top w:val="single" w:sz="4" w:space="0" w:color="000000"/>
              <w:left w:val="single" w:sz="4" w:space="0" w:color="000000"/>
              <w:bottom w:val="single" w:sz="4" w:space="0" w:color="000000"/>
              <w:right w:val="nil"/>
            </w:tcBorders>
            <w:vAlign w:val="center"/>
            <w:hideMark/>
          </w:tcPr>
          <w:p w14:paraId="6F06044F" w14:textId="5D4CAD38"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2019</w:t>
            </w:r>
            <w:r w:rsidRPr="009E7555">
              <w:rPr>
                <w:rFonts w:ascii="Times New Roman" w:eastAsia="Calibri" w:hAnsi="Times New Roman" w:cs="Times New Roman"/>
                <w:sz w:val="24"/>
                <w:szCs w:val="24"/>
              </w:rPr>
              <w:t xml:space="preserve"> г.</w:t>
            </w:r>
          </w:p>
        </w:tc>
        <w:tc>
          <w:tcPr>
            <w:tcW w:w="1276" w:type="dxa"/>
            <w:tcBorders>
              <w:top w:val="single" w:sz="4" w:space="0" w:color="auto"/>
              <w:left w:val="single" w:sz="4" w:space="0" w:color="000000"/>
              <w:bottom w:val="single" w:sz="4" w:space="0" w:color="000000"/>
              <w:right w:val="nil"/>
            </w:tcBorders>
            <w:vAlign w:val="center"/>
            <w:hideMark/>
          </w:tcPr>
          <w:p w14:paraId="54E04355" w14:textId="059CEC70"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2018</w:t>
            </w:r>
            <w:r w:rsidRPr="009E7555">
              <w:rPr>
                <w:rFonts w:ascii="Times New Roman" w:eastAsia="Calibri" w:hAnsi="Times New Roman" w:cs="Times New Roman"/>
                <w:sz w:val="24"/>
                <w:szCs w:val="24"/>
              </w:rPr>
              <w:t xml:space="preserve"> г.</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3A83FECD" w14:textId="0B61BB6D"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2019</w:t>
            </w:r>
            <w:r w:rsidRPr="009E7555">
              <w:rPr>
                <w:rFonts w:ascii="Times New Roman" w:eastAsia="Calibri" w:hAnsi="Times New Roman" w:cs="Times New Roman"/>
                <w:sz w:val="24"/>
                <w:szCs w:val="24"/>
              </w:rPr>
              <w:t xml:space="preserve"> г.</w:t>
            </w:r>
          </w:p>
        </w:tc>
      </w:tr>
      <w:tr w:rsidR="009E7555" w:rsidRPr="009E7555" w14:paraId="797065B3" w14:textId="77777777" w:rsidTr="00871C87">
        <w:trPr>
          <w:cantSplit/>
          <w:trHeight w:val="415"/>
        </w:trPr>
        <w:tc>
          <w:tcPr>
            <w:tcW w:w="2410" w:type="dxa"/>
            <w:tcBorders>
              <w:top w:val="single" w:sz="4" w:space="0" w:color="000000"/>
              <w:left w:val="single" w:sz="4" w:space="0" w:color="000000"/>
              <w:bottom w:val="single" w:sz="4" w:space="0" w:color="000000"/>
              <w:right w:val="nil"/>
            </w:tcBorders>
            <w:vAlign w:val="center"/>
            <w:hideMark/>
          </w:tcPr>
          <w:p w14:paraId="58E9596A"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nil"/>
            </w:tcBorders>
            <w:vAlign w:val="center"/>
            <w:hideMark/>
          </w:tcPr>
          <w:p w14:paraId="0B180E81"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w:t>
            </w:r>
          </w:p>
        </w:tc>
        <w:tc>
          <w:tcPr>
            <w:tcW w:w="992" w:type="dxa"/>
            <w:tcBorders>
              <w:top w:val="single" w:sz="4" w:space="0" w:color="000000"/>
              <w:left w:val="single" w:sz="4" w:space="0" w:color="000000"/>
              <w:bottom w:val="single" w:sz="4" w:space="0" w:color="000000"/>
              <w:right w:val="nil"/>
            </w:tcBorders>
            <w:vAlign w:val="center"/>
            <w:hideMark/>
          </w:tcPr>
          <w:p w14:paraId="34F119EB"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3</w:t>
            </w:r>
          </w:p>
        </w:tc>
        <w:tc>
          <w:tcPr>
            <w:tcW w:w="992" w:type="dxa"/>
            <w:tcBorders>
              <w:top w:val="single" w:sz="4" w:space="0" w:color="000000"/>
              <w:left w:val="single" w:sz="4" w:space="0" w:color="000000"/>
              <w:bottom w:val="single" w:sz="4" w:space="0" w:color="000000"/>
              <w:right w:val="nil"/>
            </w:tcBorders>
            <w:vAlign w:val="center"/>
            <w:hideMark/>
          </w:tcPr>
          <w:p w14:paraId="207C28E9"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4</w:t>
            </w:r>
          </w:p>
        </w:tc>
        <w:tc>
          <w:tcPr>
            <w:tcW w:w="1134" w:type="dxa"/>
            <w:tcBorders>
              <w:top w:val="single" w:sz="4" w:space="0" w:color="000000"/>
              <w:left w:val="single" w:sz="4" w:space="0" w:color="000000"/>
              <w:bottom w:val="single" w:sz="4" w:space="0" w:color="000000"/>
              <w:right w:val="nil"/>
            </w:tcBorders>
            <w:vAlign w:val="center"/>
            <w:hideMark/>
          </w:tcPr>
          <w:p w14:paraId="563A32A2"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5</w:t>
            </w:r>
          </w:p>
        </w:tc>
        <w:tc>
          <w:tcPr>
            <w:tcW w:w="1134" w:type="dxa"/>
            <w:tcBorders>
              <w:top w:val="single" w:sz="4" w:space="0" w:color="000000"/>
              <w:left w:val="single" w:sz="4" w:space="0" w:color="000000"/>
              <w:bottom w:val="single" w:sz="4" w:space="0" w:color="000000"/>
              <w:right w:val="nil"/>
            </w:tcBorders>
            <w:vAlign w:val="center"/>
            <w:hideMark/>
          </w:tcPr>
          <w:p w14:paraId="11B54F5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6</w:t>
            </w:r>
          </w:p>
        </w:tc>
        <w:tc>
          <w:tcPr>
            <w:tcW w:w="1276" w:type="dxa"/>
            <w:tcBorders>
              <w:top w:val="single" w:sz="4" w:space="0" w:color="000000"/>
              <w:left w:val="single" w:sz="4" w:space="0" w:color="000000"/>
              <w:bottom w:val="single" w:sz="4" w:space="0" w:color="000000"/>
              <w:right w:val="nil"/>
            </w:tcBorders>
            <w:vAlign w:val="center"/>
            <w:hideMark/>
          </w:tcPr>
          <w:p w14:paraId="73B171F4"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96D8410"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8</w:t>
            </w:r>
          </w:p>
        </w:tc>
        <w:bookmarkEnd w:id="16"/>
      </w:tr>
      <w:tr w:rsidR="009E7555" w:rsidRPr="009E7555" w14:paraId="31F5D584" w14:textId="77777777" w:rsidTr="00871C87">
        <w:trPr>
          <w:cantSplit/>
          <w:trHeight w:val="415"/>
        </w:trPr>
        <w:tc>
          <w:tcPr>
            <w:tcW w:w="2410" w:type="dxa"/>
            <w:tcBorders>
              <w:top w:val="single" w:sz="4" w:space="0" w:color="000000"/>
              <w:left w:val="single" w:sz="4" w:space="0" w:color="000000"/>
              <w:bottom w:val="nil"/>
              <w:right w:val="nil"/>
            </w:tcBorders>
            <w:hideMark/>
          </w:tcPr>
          <w:p w14:paraId="67FA8906"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Прибыль до налогообложения, тыс.руб.</w:t>
            </w:r>
          </w:p>
        </w:tc>
        <w:tc>
          <w:tcPr>
            <w:tcW w:w="851" w:type="dxa"/>
            <w:tcBorders>
              <w:top w:val="single" w:sz="4" w:space="0" w:color="000000"/>
              <w:left w:val="single" w:sz="4" w:space="0" w:color="000000"/>
              <w:bottom w:val="nil"/>
              <w:right w:val="nil"/>
            </w:tcBorders>
            <w:vAlign w:val="center"/>
            <w:hideMark/>
          </w:tcPr>
          <w:p w14:paraId="116794E8"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1384</w:t>
            </w:r>
          </w:p>
        </w:tc>
        <w:tc>
          <w:tcPr>
            <w:tcW w:w="992" w:type="dxa"/>
            <w:tcBorders>
              <w:top w:val="single" w:sz="4" w:space="0" w:color="000000"/>
              <w:left w:val="single" w:sz="4" w:space="0" w:color="000000"/>
              <w:bottom w:val="nil"/>
              <w:right w:val="nil"/>
            </w:tcBorders>
            <w:vAlign w:val="center"/>
            <w:hideMark/>
          </w:tcPr>
          <w:p w14:paraId="4DC84712"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(1225)</w:t>
            </w:r>
          </w:p>
        </w:tc>
        <w:tc>
          <w:tcPr>
            <w:tcW w:w="992" w:type="dxa"/>
            <w:tcBorders>
              <w:top w:val="single" w:sz="4" w:space="0" w:color="000000"/>
              <w:left w:val="single" w:sz="4" w:space="0" w:color="000000"/>
              <w:bottom w:val="nil"/>
              <w:right w:val="nil"/>
            </w:tcBorders>
            <w:vAlign w:val="center"/>
            <w:hideMark/>
          </w:tcPr>
          <w:p w14:paraId="175B5F9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(428)</w:t>
            </w:r>
          </w:p>
        </w:tc>
        <w:tc>
          <w:tcPr>
            <w:tcW w:w="1134" w:type="dxa"/>
            <w:tcBorders>
              <w:top w:val="single" w:sz="4" w:space="0" w:color="000000"/>
              <w:left w:val="single" w:sz="4" w:space="0" w:color="000000"/>
              <w:bottom w:val="nil"/>
              <w:right w:val="nil"/>
            </w:tcBorders>
            <w:vAlign w:val="center"/>
            <w:hideMark/>
          </w:tcPr>
          <w:p w14:paraId="277027B0"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123</w:t>
            </w:r>
          </w:p>
        </w:tc>
        <w:tc>
          <w:tcPr>
            <w:tcW w:w="1134" w:type="dxa"/>
            <w:tcBorders>
              <w:top w:val="single" w:sz="4" w:space="0" w:color="000000"/>
              <w:left w:val="single" w:sz="4" w:space="0" w:color="000000"/>
              <w:bottom w:val="nil"/>
              <w:right w:val="nil"/>
            </w:tcBorders>
            <w:vAlign w:val="center"/>
            <w:hideMark/>
          </w:tcPr>
          <w:p w14:paraId="14AF4503"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249</w:t>
            </w:r>
          </w:p>
        </w:tc>
        <w:tc>
          <w:tcPr>
            <w:tcW w:w="1276" w:type="dxa"/>
            <w:tcBorders>
              <w:top w:val="single" w:sz="4" w:space="0" w:color="000000"/>
              <w:left w:val="single" w:sz="4" w:space="0" w:color="000000"/>
              <w:bottom w:val="nil"/>
              <w:right w:val="nil"/>
            </w:tcBorders>
            <w:vAlign w:val="center"/>
            <w:hideMark/>
          </w:tcPr>
          <w:p w14:paraId="22F72ECD"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129,85</w:t>
            </w:r>
          </w:p>
        </w:tc>
        <w:tc>
          <w:tcPr>
            <w:tcW w:w="1276" w:type="dxa"/>
            <w:tcBorders>
              <w:top w:val="single" w:sz="4" w:space="0" w:color="000000"/>
              <w:left w:val="single" w:sz="4" w:space="0" w:color="000000"/>
              <w:bottom w:val="nil"/>
              <w:right w:val="single" w:sz="4" w:space="0" w:color="000000"/>
            </w:tcBorders>
            <w:vAlign w:val="center"/>
            <w:hideMark/>
          </w:tcPr>
          <w:p w14:paraId="7FCB367A" w14:textId="77777777" w:rsidR="009E7555" w:rsidRPr="009E7555" w:rsidRDefault="009E7555" w:rsidP="009E7555">
            <w:pPr>
              <w:spacing w:after="0" w:line="360" w:lineRule="auto"/>
              <w:jc w:val="center"/>
              <w:rPr>
                <w:rFonts w:ascii="Times New Roman" w:eastAsia="Calibri" w:hAnsi="Times New Roman" w:cs="Times New Roman"/>
                <w:i/>
                <w:sz w:val="24"/>
                <w:szCs w:val="24"/>
              </w:rPr>
            </w:pPr>
            <w:r w:rsidRPr="009E7555">
              <w:rPr>
                <w:rFonts w:ascii="Times New Roman" w:eastAsia="Calibri" w:hAnsi="Times New Roman" w:cs="Times New Roman"/>
                <w:sz w:val="24"/>
                <w:szCs w:val="24"/>
              </w:rPr>
              <w:t>146,54</w:t>
            </w:r>
          </w:p>
        </w:tc>
      </w:tr>
      <w:tr w:rsidR="009E7555" w:rsidRPr="009E7555" w14:paraId="32D16719" w14:textId="77777777" w:rsidTr="00871C87">
        <w:trPr>
          <w:cantSplit/>
          <w:trHeight w:val="415"/>
        </w:trPr>
        <w:tc>
          <w:tcPr>
            <w:tcW w:w="2410" w:type="dxa"/>
            <w:tcBorders>
              <w:top w:val="single" w:sz="4" w:space="0" w:color="000000"/>
              <w:left w:val="single" w:sz="4" w:space="0" w:color="000000"/>
              <w:bottom w:val="nil"/>
              <w:right w:val="nil"/>
            </w:tcBorders>
            <w:hideMark/>
          </w:tcPr>
          <w:p w14:paraId="3F0CF1B5"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Чистая прибыль (убыток), тыс.руб</w:t>
            </w:r>
          </w:p>
        </w:tc>
        <w:tc>
          <w:tcPr>
            <w:tcW w:w="851" w:type="dxa"/>
            <w:tcBorders>
              <w:top w:val="single" w:sz="4" w:space="0" w:color="000000"/>
              <w:left w:val="single" w:sz="4" w:space="0" w:color="000000"/>
              <w:bottom w:val="nil"/>
              <w:right w:val="nil"/>
            </w:tcBorders>
            <w:vAlign w:val="center"/>
            <w:hideMark/>
          </w:tcPr>
          <w:p w14:paraId="6EA194E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1238</w:t>
            </w:r>
          </w:p>
        </w:tc>
        <w:tc>
          <w:tcPr>
            <w:tcW w:w="992" w:type="dxa"/>
            <w:tcBorders>
              <w:top w:val="single" w:sz="4" w:space="0" w:color="000000"/>
              <w:left w:val="single" w:sz="4" w:space="0" w:color="000000"/>
              <w:bottom w:val="nil"/>
              <w:right w:val="nil"/>
            </w:tcBorders>
            <w:vAlign w:val="center"/>
            <w:hideMark/>
          </w:tcPr>
          <w:p w14:paraId="47DA4E30"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(1323)</w:t>
            </w:r>
          </w:p>
        </w:tc>
        <w:tc>
          <w:tcPr>
            <w:tcW w:w="992" w:type="dxa"/>
            <w:tcBorders>
              <w:top w:val="single" w:sz="4" w:space="0" w:color="000000"/>
              <w:left w:val="single" w:sz="4" w:space="0" w:color="000000"/>
              <w:bottom w:val="nil"/>
              <w:right w:val="nil"/>
            </w:tcBorders>
            <w:vAlign w:val="center"/>
            <w:hideMark/>
          </w:tcPr>
          <w:p w14:paraId="1CF67369"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(472)</w:t>
            </w:r>
          </w:p>
        </w:tc>
        <w:tc>
          <w:tcPr>
            <w:tcW w:w="1134" w:type="dxa"/>
            <w:tcBorders>
              <w:top w:val="single" w:sz="4" w:space="0" w:color="000000"/>
              <w:left w:val="single" w:sz="4" w:space="0" w:color="000000"/>
              <w:bottom w:val="nil"/>
              <w:right w:val="nil"/>
            </w:tcBorders>
            <w:vAlign w:val="center"/>
            <w:hideMark/>
          </w:tcPr>
          <w:p w14:paraId="35B6532B"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88</w:t>
            </w:r>
          </w:p>
        </w:tc>
        <w:tc>
          <w:tcPr>
            <w:tcW w:w="1134" w:type="dxa"/>
            <w:tcBorders>
              <w:top w:val="single" w:sz="4" w:space="0" w:color="000000"/>
              <w:left w:val="single" w:sz="4" w:space="0" w:color="000000"/>
              <w:bottom w:val="nil"/>
              <w:right w:val="nil"/>
            </w:tcBorders>
            <w:vAlign w:val="center"/>
            <w:hideMark/>
          </w:tcPr>
          <w:p w14:paraId="2EA17229"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185</w:t>
            </w:r>
          </w:p>
        </w:tc>
        <w:tc>
          <w:tcPr>
            <w:tcW w:w="1276" w:type="dxa"/>
            <w:tcBorders>
              <w:top w:val="single" w:sz="4" w:space="0" w:color="000000"/>
              <w:left w:val="single" w:sz="4" w:space="0" w:color="000000"/>
              <w:bottom w:val="nil"/>
              <w:right w:val="nil"/>
            </w:tcBorders>
            <w:vAlign w:val="center"/>
            <w:hideMark/>
          </w:tcPr>
          <w:p w14:paraId="02A56B0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133,08</w:t>
            </w:r>
          </w:p>
        </w:tc>
        <w:tc>
          <w:tcPr>
            <w:tcW w:w="1276" w:type="dxa"/>
            <w:tcBorders>
              <w:top w:val="single" w:sz="4" w:space="0" w:color="000000"/>
              <w:left w:val="single" w:sz="4" w:space="0" w:color="000000"/>
              <w:bottom w:val="nil"/>
              <w:right w:val="single" w:sz="4" w:space="0" w:color="000000"/>
            </w:tcBorders>
            <w:vAlign w:val="center"/>
            <w:hideMark/>
          </w:tcPr>
          <w:p w14:paraId="1F08E1F6"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152,26</w:t>
            </w:r>
          </w:p>
        </w:tc>
      </w:tr>
      <w:tr w:rsidR="009E7555" w:rsidRPr="009E7555" w14:paraId="0291574C" w14:textId="77777777" w:rsidTr="00871C87">
        <w:trPr>
          <w:cantSplit/>
          <w:trHeight w:val="415"/>
        </w:trPr>
        <w:tc>
          <w:tcPr>
            <w:tcW w:w="2410" w:type="dxa"/>
            <w:tcBorders>
              <w:top w:val="single" w:sz="4" w:space="0" w:color="000000"/>
              <w:left w:val="single" w:sz="4" w:space="0" w:color="000000"/>
              <w:bottom w:val="nil"/>
              <w:right w:val="nil"/>
            </w:tcBorders>
            <w:hideMark/>
          </w:tcPr>
          <w:p w14:paraId="266CF490"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Среднегодовая стоимость основных средств, тыс.руб</w:t>
            </w:r>
          </w:p>
        </w:tc>
        <w:tc>
          <w:tcPr>
            <w:tcW w:w="851" w:type="dxa"/>
            <w:tcBorders>
              <w:top w:val="single" w:sz="4" w:space="0" w:color="000000"/>
              <w:left w:val="single" w:sz="4" w:space="0" w:color="000000"/>
              <w:bottom w:val="nil"/>
              <w:right w:val="nil"/>
            </w:tcBorders>
            <w:vAlign w:val="center"/>
            <w:hideMark/>
          </w:tcPr>
          <w:p w14:paraId="3CEF00EB"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83</w:t>
            </w:r>
          </w:p>
        </w:tc>
        <w:tc>
          <w:tcPr>
            <w:tcW w:w="992" w:type="dxa"/>
            <w:tcBorders>
              <w:top w:val="single" w:sz="4" w:space="0" w:color="000000"/>
              <w:left w:val="single" w:sz="4" w:space="0" w:color="000000"/>
              <w:bottom w:val="nil"/>
              <w:right w:val="nil"/>
            </w:tcBorders>
            <w:vAlign w:val="center"/>
            <w:hideMark/>
          </w:tcPr>
          <w:p w14:paraId="38031196"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140</w:t>
            </w:r>
          </w:p>
        </w:tc>
        <w:tc>
          <w:tcPr>
            <w:tcW w:w="992" w:type="dxa"/>
            <w:tcBorders>
              <w:top w:val="single" w:sz="4" w:space="0" w:color="000000"/>
              <w:left w:val="single" w:sz="4" w:space="0" w:color="000000"/>
              <w:bottom w:val="nil"/>
              <w:right w:val="nil"/>
            </w:tcBorders>
            <w:vAlign w:val="center"/>
            <w:hideMark/>
          </w:tcPr>
          <w:p w14:paraId="68C675A4"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158</w:t>
            </w:r>
          </w:p>
        </w:tc>
        <w:tc>
          <w:tcPr>
            <w:tcW w:w="1134" w:type="dxa"/>
            <w:tcBorders>
              <w:top w:val="single" w:sz="4" w:space="0" w:color="000000"/>
              <w:left w:val="single" w:sz="4" w:space="0" w:color="000000"/>
              <w:bottom w:val="nil"/>
              <w:right w:val="nil"/>
            </w:tcBorders>
            <w:vAlign w:val="center"/>
            <w:hideMark/>
          </w:tcPr>
          <w:p w14:paraId="209BFFB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57</w:t>
            </w:r>
          </w:p>
        </w:tc>
        <w:tc>
          <w:tcPr>
            <w:tcW w:w="1134" w:type="dxa"/>
            <w:tcBorders>
              <w:top w:val="single" w:sz="4" w:space="0" w:color="000000"/>
              <w:left w:val="single" w:sz="4" w:space="0" w:color="000000"/>
              <w:bottom w:val="nil"/>
              <w:right w:val="nil"/>
            </w:tcBorders>
            <w:vAlign w:val="center"/>
            <w:hideMark/>
          </w:tcPr>
          <w:p w14:paraId="1BAE52A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18</w:t>
            </w:r>
          </w:p>
        </w:tc>
        <w:tc>
          <w:tcPr>
            <w:tcW w:w="1276" w:type="dxa"/>
            <w:tcBorders>
              <w:top w:val="single" w:sz="4" w:space="0" w:color="000000"/>
              <w:left w:val="single" w:sz="4" w:space="0" w:color="000000"/>
              <w:bottom w:val="nil"/>
              <w:right w:val="nil"/>
            </w:tcBorders>
            <w:vAlign w:val="center"/>
            <w:hideMark/>
          </w:tcPr>
          <w:p w14:paraId="09A64AA2"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168,67</w:t>
            </w:r>
          </w:p>
        </w:tc>
        <w:tc>
          <w:tcPr>
            <w:tcW w:w="1276" w:type="dxa"/>
            <w:tcBorders>
              <w:top w:val="single" w:sz="4" w:space="0" w:color="000000"/>
              <w:left w:val="single" w:sz="4" w:space="0" w:color="000000"/>
              <w:bottom w:val="nil"/>
              <w:right w:val="single" w:sz="4" w:space="0" w:color="000000"/>
            </w:tcBorders>
            <w:vAlign w:val="center"/>
            <w:hideMark/>
          </w:tcPr>
          <w:p w14:paraId="4B89DA8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112,86</w:t>
            </w:r>
          </w:p>
        </w:tc>
      </w:tr>
      <w:tr w:rsidR="009E7555" w:rsidRPr="009E7555" w14:paraId="7F447C8F" w14:textId="77777777" w:rsidTr="00871C87">
        <w:trPr>
          <w:cantSplit/>
          <w:trHeight w:val="415"/>
        </w:trPr>
        <w:tc>
          <w:tcPr>
            <w:tcW w:w="2410" w:type="dxa"/>
            <w:tcBorders>
              <w:top w:val="single" w:sz="4" w:space="0" w:color="000000"/>
              <w:left w:val="single" w:sz="4" w:space="0" w:color="000000"/>
              <w:bottom w:val="nil"/>
              <w:right w:val="nil"/>
            </w:tcBorders>
            <w:hideMark/>
          </w:tcPr>
          <w:p w14:paraId="1CCEA174"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Среднегодовая стоимость оборотных средств, тыс.руб</w:t>
            </w:r>
          </w:p>
        </w:tc>
        <w:tc>
          <w:tcPr>
            <w:tcW w:w="851" w:type="dxa"/>
            <w:tcBorders>
              <w:top w:val="single" w:sz="4" w:space="0" w:color="000000"/>
              <w:left w:val="single" w:sz="4" w:space="0" w:color="000000"/>
              <w:bottom w:val="nil"/>
              <w:right w:val="nil"/>
            </w:tcBorders>
            <w:vAlign w:val="center"/>
            <w:hideMark/>
          </w:tcPr>
          <w:p w14:paraId="3E14A461"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1794,5</w:t>
            </w:r>
          </w:p>
        </w:tc>
        <w:tc>
          <w:tcPr>
            <w:tcW w:w="992" w:type="dxa"/>
            <w:tcBorders>
              <w:top w:val="single" w:sz="4" w:space="0" w:color="000000"/>
              <w:left w:val="single" w:sz="4" w:space="0" w:color="000000"/>
              <w:bottom w:val="nil"/>
              <w:right w:val="nil"/>
            </w:tcBorders>
            <w:vAlign w:val="center"/>
            <w:hideMark/>
          </w:tcPr>
          <w:p w14:paraId="38F2E16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2163</w:t>
            </w:r>
          </w:p>
        </w:tc>
        <w:tc>
          <w:tcPr>
            <w:tcW w:w="992" w:type="dxa"/>
            <w:tcBorders>
              <w:top w:val="single" w:sz="4" w:space="0" w:color="000000"/>
              <w:left w:val="single" w:sz="4" w:space="0" w:color="000000"/>
              <w:bottom w:val="nil"/>
              <w:right w:val="nil"/>
            </w:tcBorders>
            <w:vAlign w:val="center"/>
            <w:hideMark/>
          </w:tcPr>
          <w:p w14:paraId="58BED150"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2557</w:t>
            </w:r>
          </w:p>
        </w:tc>
        <w:tc>
          <w:tcPr>
            <w:tcW w:w="1134" w:type="dxa"/>
            <w:tcBorders>
              <w:top w:val="single" w:sz="4" w:space="0" w:color="000000"/>
              <w:left w:val="single" w:sz="4" w:space="0" w:color="000000"/>
              <w:bottom w:val="nil"/>
              <w:right w:val="nil"/>
            </w:tcBorders>
            <w:vAlign w:val="center"/>
            <w:hideMark/>
          </w:tcPr>
          <w:p w14:paraId="2B70C52D"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368,5</w:t>
            </w:r>
          </w:p>
        </w:tc>
        <w:tc>
          <w:tcPr>
            <w:tcW w:w="1134" w:type="dxa"/>
            <w:tcBorders>
              <w:top w:val="single" w:sz="4" w:space="0" w:color="000000"/>
              <w:left w:val="single" w:sz="4" w:space="0" w:color="000000"/>
              <w:bottom w:val="nil"/>
              <w:right w:val="nil"/>
            </w:tcBorders>
            <w:vAlign w:val="center"/>
            <w:hideMark/>
          </w:tcPr>
          <w:p w14:paraId="20492465"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394</w:t>
            </w:r>
          </w:p>
        </w:tc>
        <w:tc>
          <w:tcPr>
            <w:tcW w:w="1276" w:type="dxa"/>
            <w:tcBorders>
              <w:top w:val="single" w:sz="4" w:space="0" w:color="000000"/>
              <w:left w:val="single" w:sz="4" w:space="0" w:color="000000"/>
              <w:bottom w:val="nil"/>
              <w:right w:val="nil"/>
            </w:tcBorders>
            <w:vAlign w:val="center"/>
            <w:hideMark/>
          </w:tcPr>
          <w:p w14:paraId="3105F063"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120,53</w:t>
            </w:r>
          </w:p>
        </w:tc>
        <w:tc>
          <w:tcPr>
            <w:tcW w:w="1276" w:type="dxa"/>
            <w:tcBorders>
              <w:top w:val="single" w:sz="4" w:space="0" w:color="000000"/>
              <w:left w:val="single" w:sz="4" w:space="0" w:color="000000"/>
              <w:bottom w:val="nil"/>
              <w:right w:val="single" w:sz="4" w:space="0" w:color="000000"/>
            </w:tcBorders>
            <w:vAlign w:val="center"/>
            <w:hideMark/>
          </w:tcPr>
          <w:p w14:paraId="4BE3DA8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118,22</w:t>
            </w:r>
          </w:p>
        </w:tc>
      </w:tr>
      <w:tr w:rsidR="009E7555" w:rsidRPr="009E7555" w14:paraId="6B2FA506" w14:textId="77777777" w:rsidTr="00871C87">
        <w:trPr>
          <w:cantSplit/>
          <w:trHeight w:val="415"/>
        </w:trPr>
        <w:tc>
          <w:tcPr>
            <w:tcW w:w="2410" w:type="dxa"/>
            <w:tcBorders>
              <w:top w:val="single" w:sz="4" w:space="0" w:color="000000"/>
              <w:left w:val="single" w:sz="4" w:space="0" w:color="000000"/>
              <w:bottom w:val="nil"/>
              <w:right w:val="nil"/>
            </w:tcBorders>
            <w:hideMark/>
          </w:tcPr>
          <w:p w14:paraId="016B6746"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Среднесписочная численность персонала,тыс.</w:t>
            </w:r>
          </w:p>
        </w:tc>
        <w:tc>
          <w:tcPr>
            <w:tcW w:w="851" w:type="dxa"/>
            <w:tcBorders>
              <w:top w:val="single" w:sz="4" w:space="0" w:color="000000"/>
              <w:left w:val="single" w:sz="4" w:space="0" w:color="000000"/>
              <w:bottom w:val="nil"/>
              <w:right w:val="nil"/>
            </w:tcBorders>
            <w:vAlign w:val="center"/>
            <w:hideMark/>
          </w:tcPr>
          <w:p w14:paraId="10659C82"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9</w:t>
            </w:r>
          </w:p>
        </w:tc>
        <w:tc>
          <w:tcPr>
            <w:tcW w:w="992" w:type="dxa"/>
            <w:tcBorders>
              <w:top w:val="single" w:sz="4" w:space="0" w:color="000000"/>
              <w:left w:val="single" w:sz="4" w:space="0" w:color="000000"/>
              <w:bottom w:val="nil"/>
              <w:right w:val="nil"/>
            </w:tcBorders>
            <w:vAlign w:val="center"/>
            <w:hideMark/>
          </w:tcPr>
          <w:p w14:paraId="2531E3E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w:t>
            </w:r>
          </w:p>
        </w:tc>
        <w:tc>
          <w:tcPr>
            <w:tcW w:w="992" w:type="dxa"/>
            <w:tcBorders>
              <w:top w:val="single" w:sz="4" w:space="0" w:color="000000"/>
              <w:left w:val="single" w:sz="4" w:space="0" w:color="000000"/>
              <w:bottom w:val="nil"/>
              <w:right w:val="nil"/>
            </w:tcBorders>
            <w:vAlign w:val="center"/>
            <w:hideMark/>
          </w:tcPr>
          <w:p w14:paraId="060198A9"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13</w:t>
            </w:r>
          </w:p>
        </w:tc>
        <w:tc>
          <w:tcPr>
            <w:tcW w:w="1134" w:type="dxa"/>
            <w:tcBorders>
              <w:top w:val="single" w:sz="4" w:space="0" w:color="000000"/>
              <w:left w:val="single" w:sz="4" w:space="0" w:color="000000"/>
              <w:bottom w:val="nil"/>
              <w:right w:val="nil"/>
            </w:tcBorders>
            <w:vAlign w:val="center"/>
            <w:hideMark/>
          </w:tcPr>
          <w:p w14:paraId="064A44E8"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w:t>
            </w:r>
          </w:p>
        </w:tc>
        <w:tc>
          <w:tcPr>
            <w:tcW w:w="1134" w:type="dxa"/>
            <w:tcBorders>
              <w:top w:val="single" w:sz="4" w:space="0" w:color="000000"/>
              <w:left w:val="single" w:sz="4" w:space="0" w:color="000000"/>
              <w:bottom w:val="nil"/>
              <w:right w:val="nil"/>
            </w:tcBorders>
            <w:vAlign w:val="center"/>
            <w:hideMark/>
          </w:tcPr>
          <w:p w14:paraId="6A422845"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w:t>
            </w:r>
          </w:p>
        </w:tc>
        <w:tc>
          <w:tcPr>
            <w:tcW w:w="1276" w:type="dxa"/>
            <w:tcBorders>
              <w:top w:val="single" w:sz="4" w:space="0" w:color="000000"/>
              <w:left w:val="single" w:sz="4" w:space="0" w:color="000000"/>
              <w:bottom w:val="nil"/>
              <w:right w:val="nil"/>
            </w:tcBorders>
            <w:vAlign w:val="center"/>
            <w:hideMark/>
          </w:tcPr>
          <w:p w14:paraId="070FD92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122,22</w:t>
            </w:r>
          </w:p>
        </w:tc>
        <w:tc>
          <w:tcPr>
            <w:tcW w:w="1276" w:type="dxa"/>
            <w:tcBorders>
              <w:top w:val="single" w:sz="4" w:space="0" w:color="000000"/>
              <w:left w:val="single" w:sz="4" w:space="0" w:color="000000"/>
              <w:bottom w:val="nil"/>
              <w:right w:val="single" w:sz="4" w:space="0" w:color="000000"/>
            </w:tcBorders>
            <w:vAlign w:val="center"/>
            <w:hideMark/>
          </w:tcPr>
          <w:p w14:paraId="060AE63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118,18</w:t>
            </w:r>
          </w:p>
        </w:tc>
      </w:tr>
      <w:tr w:rsidR="009E7555" w:rsidRPr="009E7555" w14:paraId="1D06FD47" w14:textId="77777777" w:rsidTr="00871C87">
        <w:trPr>
          <w:cantSplit/>
          <w:trHeight w:val="415"/>
        </w:trPr>
        <w:tc>
          <w:tcPr>
            <w:tcW w:w="2410" w:type="dxa"/>
            <w:tcBorders>
              <w:top w:val="single" w:sz="4" w:space="0" w:color="000000"/>
              <w:left w:val="single" w:sz="4" w:space="0" w:color="000000"/>
              <w:bottom w:val="single" w:sz="4" w:space="0" w:color="000000"/>
              <w:right w:val="nil"/>
            </w:tcBorders>
            <w:hideMark/>
          </w:tcPr>
          <w:p w14:paraId="1DDAC27B"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Фонд оплаты труда, тыс.руб</w:t>
            </w:r>
          </w:p>
        </w:tc>
        <w:tc>
          <w:tcPr>
            <w:tcW w:w="851" w:type="dxa"/>
            <w:tcBorders>
              <w:top w:val="single" w:sz="4" w:space="0" w:color="000000"/>
              <w:left w:val="single" w:sz="4" w:space="0" w:color="000000"/>
              <w:bottom w:val="single" w:sz="4" w:space="0" w:color="000000"/>
              <w:right w:val="nil"/>
            </w:tcBorders>
            <w:vAlign w:val="center"/>
            <w:hideMark/>
          </w:tcPr>
          <w:p w14:paraId="6C63A05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150</w:t>
            </w:r>
          </w:p>
        </w:tc>
        <w:tc>
          <w:tcPr>
            <w:tcW w:w="992" w:type="dxa"/>
            <w:tcBorders>
              <w:top w:val="single" w:sz="4" w:space="0" w:color="000000"/>
              <w:left w:val="single" w:sz="4" w:space="0" w:color="000000"/>
              <w:bottom w:val="single" w:sz="4" w:space="0" w:color="000000"/>
              <w:right w:val="nil"/>
            </w:tcBorders>
            <w:vAlign w:val="center"/>
            <w:hideMark/>
          </w:tcPr>
          <w:p w14:paraId="450B9B53"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209</w:t>
            </w:r>
          </w:p>
        </w:tc>
        <w:tc>
          <w:tcPr>
            <w:tcW w:w="992" w:type="dxa"/>
            <w:tcBorders>
              <w:top w:val="single" w:sz="4" w:space="0" w:color="000000"/>
              <w:left w:val="single" w:sz="4" w:space="0" w:color="000000"/>
              <w:bottom w:val="single" w:sz="4" w:space="0" w:color="000000"/>
              <w:right w:val="nil"/>
            </w:tcBorders>
            <w:vAlign w:val="center"/>
            <w:hideMark/>
          </w:tcPr>
          <w:p w14:paraId="6952981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285</w:t>
            </w:r>
          </w:p>
        </w:tc>
        <w:tc>
          <w:tcPr>
            <w:tcW w:w="1134" w:type="dxa"/>
            <w:tcBorders>
              <w:top w:val="single" w:sz="4" w:space="0" w:color="000000"/>
              <w:left w:val="single" w:sz="4" w:space="0" w:color="000000"/>
              <w:bottom w:val="single" w:sz="4" w:space="0" w:color="000000"/>
              <w:right w:val="nil"/>
            </w:tcBorders>
            <w:vAlign w:val="center"/>
            <w:hideMark/>
          </w:tcPr>
          <w:p w14:paraId="20A19B80"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59</w:t>
            </w:r>
          </w:p>
        </w:tc>
        <w:tc>
          <w:tcPr>
            <w:tcW w:w="1134" w:type="dxa"/>
            <w:tcBorders>
              <w:top w:val="single" w:sz="4" w:space="0" w:color="000000"/>
              <w:left w:val="single" w:sz="4" w:space="0" w:color="000000"/>
              <w:bottom w:val="single" w:sz="4" w:space="0" w:color="000000"/>
              <w:right w:val="nil"/>
            </w:tcBorders>
            <w:vAlign w:val="center"/>
            <w:hideMark/>
          </w:tcPr>
          <w:p w14:paraId="72D73B9D"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76</w:t>
            </w:r>
          </w:p>
        </w:tc>
        <w:tc>
          <w:tcPr>
            <w:tcW w:w="1276" w:type="dxa"/>
            <w:tcBorders>
              <w:top w:val="single" w:sz="4" w:space="0" w:color="000000"/>
              <w:left w:val="single" w:sz="4" w:space="0" w:color="000000"/>
              <w:bottom w:val="single" w:sz="4" w:space="0" w:color="000000"/>
              <w:right w:val="nil"/>
            </w:tcBorders>
            <w:vAlign w:val="center"/>
            <w:hideMark/>
          </w:tcPr>
          <w:p w14:paraId="4616E621"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139,33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7874FA2"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136,36</w:t>
            </w:r>
          </w:p>
        </w:tc>
      </w:tr>
      <w:tr w:rsidR="009E7555" w:rsidRPr="009E7555" w14:paraId="1CC0C16C" w14:textId="77777777" w:rsidTr="00871C87">
        <w:trPr>
          <w:cantSplit/>
          <w:trHeight w:val="415"/>
        </w:trPr>
        <w:tc>
          <w:tcPr>
            <w:tcW w:w="2410" w:type="dxa"/>
            <w:tcBorders>
              <w:top w:val="single" w:sz="4" w:space="0" w:color="000000"/>
              <w:left w:val="single" w:sz="4" w:space="0" w:color="000000"/>
              <w:bottom w:val="single" w:sz="4" w:space="0" w:color="000000"/>
              <w:right w:val="nil"/>
            </w:tcBorders>
            <w:hideMark/>
          </w:tcPr>
          <w:p w14:paraId="302F5759"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Затраты на 1 рубль реализованной продукции, тыс.руб</w:t>
            </w:r>
          </w:p>
        </w:tc>
        <w:tc>
          <w:tcPr>
            <w:tcW w:w="851" w:type="dxa"/>
            <w:tcBorders>
              <w:top w:val="single" w:sz="4" w:space="0" w:color="000000"/>
              <w:left w:val="single" w:sz="4" w:space="0" w:color="000000"/>
              <w:bottom w:val="single" w:sz="4" w:space="0" w:color="000000"/>
              <w:right w:val="nil"/>
            </w:tcBorders>
            <w:vAlign w:val="center"/>
            <w:hideMark/>
          </w:tcPr>
          <w:p w14:paraId="2336C0E8"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0,91</w:t>
            </w:r>
          </w:p>
        </w:tc>
        <w:tc>
          <w:tcPr>
            <w:tcW w:w="992" w:type="dxa"/>
            <w:tcBorders>
              <w:top w:val="single" w:sz="4" w:space="0" w:color="000000"/>
              <w:left w:val="single" w:sz="4" w:space="0" w:color="000000"/>
              <w:bottom w:val="single" w:sz="4" w:space="0" w:color="000000"/>
              <w:right w:val="nil"/>
            </w:tcBorders>
            <w:vAlign w:val="center"/>
            <w:hideMark/>
          </w:tcPr>
          <w:p w14:paraId="06935A61"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0,91</w:t>
            </w:r>
          </w:p>
        </w:tc>
        <w:tc>
          <w:tcPr>
            <w:tcW w:w="992" w:type="dxa"/>
            <w:tcBorders>
              <w:top w:val="single" w:sz="4" w:space="0" w:color="000000"/>
              <w:left w:val="single" w:sz="4" w:space="0" w:color="000000"/>
              <w:bottom w:val="single" w:sz="4" w:space="0" w:color="000000"/>
              <w:right w:val="nil"/>
            </w:tcBorders>
            <w:vAlign w:val="center"/>
            <w:hideMark/>
          </w:tcPr>
          <w:p w14:paraId="5DFEE366"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0,9</w:t>
            </w:r>
          </w:p>
        </w:tc>
        <w:tc>
          <w:tcPr>
            <w:tcW w:w="1134" w:type="dxa"/>
            <w:tcBorders>
              <w:top w:val="single" w:sz="4" w:space="0" w:color="000000"/>
              <w:left w:val="single" w:sz="4" w:space="0" w:color="000000"/>
              <w:bottom w:val="single" w:sz="4" w:space="0" w:color="000000"/>
              <w:right w:val="nil"/>
            </w:tcBorders>
            <w:vAlign w:val="center"/>
            <w:hideMark/>
          </w:tcPr>
          <w:p w14:paraId="1666A7A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0</w:t>
            </w:r>
          </w:p>
        </w:tc>
        <w:tc>
          <w:tcPr>
            <w:tcW w:w="1134" w:type="dxa"/>
            <w:tcBorders>
              <w:top w:val="single" w:sz="4" w:space="0" w:color="000000"/>
              <w:left w:val="single" w:sz="4" w:space="0" w:color="000000"/>
              <w:bottom w:val="single" w:sz="4" w:space="0" w:color="000000"/>
              <w:right w:val="nil"/>
            </w:tcBorders>
            <w:vAlign w:val="center"/>
            <w:hideMark/>
          </w:tcPr>
          <w:p w14:paraId="7B3BA010"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-0,01</w:t>
            </w:r>
          </w:p>
        </w:tc>
        <w:tc>
          <w:tcPr>
            <w:tcW w:w="1276" w:type="dxa"/>
            <w:tcBorders>
              <w:top w:val="single" w:sz="4" w:space="0" w:color="000000"/>
              <w:left w:val="single" w:sz="4" w:space="0" w:color="000000"/>
              <w:bottom w:val="single" w:sz="4" w:space="0" w:color="000000"/>
              <w:right w:val="nil"/>
            </w:tcBorders>
            <w:vAlign w:val="center"/>
            <w:hideMark/>
          </w:tcPr>
          <w:p w14:paraId="39788E8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101CA74"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99,99</w:t>
            </w:r>
          </w:p>
        </w:tc>
      </w:tr>
      <w:tr w:rsidR="009E7555" w:rsidRPr="009E7555" w14:paraId="00212CFA" w14:textId="77777777" w:rsidTr="00871C87">
        <w:trPr>
          <w:cantSplit/>
          <w:trHeight w:val="415"/>
        </w:trPr>
        <w:tc>
          <w:tcPr>
            <w:tcW w:w="2410" w:type="dxa"/>
            <w:tcBorders>
              <w:top w:val="single" w:sz="4" w:space="0" w:color="000000"/>
              <w:left w:val="single" w:sz="4" w:space="0" w:color="000000"/>
              <w:bottom w:val="single" w:sz="4" w:space="0" w:color="000000"/>
              <w:right w:val="nil"/>
            </w:tcBorders>
            <w:hideMark/>
          </w:tcPr>
          <w:p w14:paraId="29C91AB0"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Рентабельность продукции, %</w:t>
            </w:r>
          </w:p>
        </w:tc>
        <w:tc>
          <w:tcPr>
            <w:tcW w:w="851" w:type="dxa"/>
            <w:tcBorders>
              <w:top w:val="single" w:sz="4" w:space="0" w:color="000000"/>
              <w:left w:val="single" w:sz="4" w:space="0" w:color="000000"/>
              <w:bottom w:val="single" w:sz="4" w:space="0" w:color="000000"/>
              <w:right w:val="nil"/>
            </w:tcBorders>
            <w:vAlign w:val="center"/>
            <w:hideMark/>
          </w:tcPr>
          <w:p w14:paraId="23118C3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9,9</w:t>
            </w:r>
          </w:p>
        </w:tc>
        <w:tc>
          <w:tcPr>
            <w:tcW w:w="992" w:type="dxa"/>
            <w:tcBorders>
              <w:top w:val="single" w:sz="4" w:space="0" w:color="000000"/>
              <w:left w:val="single" w:sz="4" w:space="0" w:color="000000"/>
              <w:bottom w:val="single" w:sz="4" w:space="0" w:color="000000"/>
              <w:right w:val="nil"/>
            </w:tcBorders>
            <w:vAlign w:val="center"/>
            <w:hideMark/>
          </w:tcPr>
          <w:p w14:paraId="733D9968"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10,2</w:t>
            </w:r>
          </w:p>
        </w:tc>
        <w:tc>
          <w:tcPr>
            <w:tcW w:w="992" w:type="dxa"/>
            <w:tcBorders>
              <w:top w:val="single" w:sz="4" w:space="0" w:color="000000"/>
              <w:left w:val="single" w:sz="4" w:space="0" w:color="000000"/>
              <w:bottom w:val="single" w:sz="4" w:space="0" w:color="000000"/>
              <w:right w:val="nil"/>
            </w:tcBorders>
            <w:vAlign w:val="center"/>
            <w:hideMark/>
          </w:tcPr>
          <w:p w14:paraId="1D33332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11,18</w:t>
            </w:r>
          </w:p>
        </w:tc>
        <w:tc>
          <w:tcPr>
            <w:tcW w:w="1134" w:type="dxa"/>
            <w:tcBorders>
              <w:top w:val="single" w:sz="4" w:space="0" w:color="000000"/>
              <w:left w:val="single" w:sz="4" w:space="0" w:color="000000"/>
              <w:bottom w:val="single" w:sz="4" w:space="0" w:color="000000"/>
              <w:right w:val="nil"/>
            </w:tcBorders>
            <w:vAlign w:val="center"/>
            <w:hideMark/>
          </w:tcPr>
          <w:p w14:paraId="503E291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0,3</w:t>
            </w:r>
          </w:p>
        </w:tc>
        <w:tc>
          <w:tcPr>
            <w:tcW w:w="1134" w:type="dxa"/>
            <w:tcBorders>
              <w:top w:val="single" w:sz="4" w:space="0" w:color="000000"/>
              <w:left w:val="single" w:sz="4" w:space="0" w:color="000000"/>
              <w:bottom w:val="single" w:sz="4" w:space="0" w:color="000000"/>
              <w:right w:val="nil"/>
            </w:tcBorders>
            <w:vAlign w:val="center"/>
            <w:hideMark/>
          </w:tcPr>
          <w:p w14:paraId="7BBC6ED0"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0,98</w:t>
            </w:r>
          </w:p>
        </w:tc>
        <w:tc>
          <w:tcPr>
            <w:tcW w:w="1276" w:type="dxa"/>
            <w:tcBorders>
              <w:top w:val="single" w:sz="4" w:space="0" w:color="000000"/>
              <w:left w:val="single" w:sz="4" w:space="0" w:color="000000"/>
              <w:bottom w:val="single" w:sz="4" w:space="0" w:color="auto"/>
              <w:right w:val="nil"/>
            </w:tcBorders>
            <w:vAlign w:val="center"/>
            <w:hideMark/>
          </w:tcPr>
          <w:p w14:paraId="06F418A1" w14:textId="77777777" w:rsidR="009E7555" w:rsidRPr="009E7555" w:rsidRDefault="009E7555" w:rsidP="009E7555">
            <w:pPr>
              <w:snapToGrid w:val="0"/>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auto"/>
              <w:right w:val="single" w:sz="4" w:space="0" w:color="000000"/>
            </w:tcBorders>
            <w:vAlign w:val="center"/>
            <w:hideMark/>
          </w:tcPr>
          <w:p w14:paraId="5D617DBA" w14:textId="77777777" w:rsidR="009E7555" w:rsidRPr="009E7555" w:rsidRDefault="009E7555" w:rsidP="009E7555">
            <w:pPr>
              <w:snapToGrid w:val="0"/>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w:t>
            </w:r>
          </w:p>
        </w:tc>
      </w:tr>
      <w:tr w:rsidR="009E7555" w:rsidRPr="009E7555" w14:paraId="57F19752" w14:textId="77777777" w:rsidTr="00871C87">
        <w:trPr>
          <w:cantSplit/>
          <w:trHeight w:val="415"/>
        </w:trPr>
        <w:tc>
          <w:tcPr>
            <w:tcW w:w="2410" w:type="dxa"/>
            <w:tcBorders>
              <w:top w:val="single" w:sz="4" w:space="0" w:color="000000"/>
              <w:left w:val="single" w:sz="4" w:space="0" w:color="000000"/>
              <w:bottom w:val="single" w:sz="4" w:space="0" w:color="auto"/>
              <w:right w:val="nil"/>
            </w:tcBorders>
            <w:hideMark/>
          </w:tcPr>
          <w:p w14:paraId="13C73596"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Рентабельность производства, %</w:t>
            </w:r>
          </w:p>
        </w:tc>
        <w:tc>
          <w:tcPr>
            <w:tcW w:w="851" w:type="dxa"/>
            <w:tcBorders>
              <w:top w:val="single" w:sz="4" w:space="0" w:color="000000"/>
              <w:left w:val="single" w:sz="4" w:space="0" w:color="000000"/>
              <w:bottom w:val="single" w:sz="4" w:space="0" w:color="auto"/>
              <w:right w:val="nil"/>
            </w:tcBorders>
            <w:vAlign w:val="center"/>
            <w:hideMark/>
          </w:tcPr>
          <w:p w14:paraId="5C5F68E6"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21,94</w:t>
            </w:r>
          </w:p>
        </w:tc>
        <w:tc>
          <w:tcPr>
            <w:tcW w:w="992" w:type="dxa"/>
            <w:tcBorders>
              <w:top w:val="single" w:sz="4" w:space="0" w:color="000000"/>
              <w:left w:val="single" w:sz="4" w:space="0" w:color="000000"/>
              <w:bottom w:val="single" w:sz="4" w:space="0" w:color="auto"/>
              <w:right w:val="nil"/>
            </w:tcBorders>
            <w:vAlign w:val="center"/>
            <w:hideMark/>
          </w:tcPr>
          <w:p w14:paraId="53482A9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23,23</w:t>
            </w:r>
          </w:p>
        </w:tc>
        <w:tc>
          <w:tcPr>
            <w:tcW w:w="992" w:type="dxa"/>
            <w:tcBorders>
              <w:top w:val="single" w:sz="4" w:space="0" w:color="000000"/>
              <w:left w:val="single" w:sz="4" w:space="0" w:color="000000"/>
              <w:bottom w:val="single" w:sz="4" w:space="0" w:color="auto"/>
              <w:right w:val="nil"/>
            </w:tcBorders>
            <w:vAlign w:val="center"/>
            <w:hideMark/>
          </w:tcPr>
          <w:p w14:paraId="129773A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28,88</w:t>
            </w:r>
          </w:p>
        </w:tc>
        <w:tc>
          <w:tcPr>
            <w:tcW w:w="1134" w:type="dxa"/>
            <w:tcBorders>
              <w:top w:val="single" w:sz="4" w:space="0" w:color="000000"/>
              <w:left w:val="single" w:sz="4" w:space="0" w:color="000000"/>
              <w:bottom w:val="single" w:sz="4" w:space="0" w:color="auto"/>
              <w:right w:val="nil"/>
            </w:tcBorders>
            <w:vAlign w:val="center"/>
            <w:hideMark/>
          </w:tcPr>
          <w:p w14:paraId="573D4E85"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1,29</w:t>
            </w:r>
          </w:p>
        </w:tc>
        <w:tc>
          <w:tcPr>
            <w:tcW w:w="1134" w:type="dxa"/>
            <w:tcBorders>
              <w:top w:val="single" w:sz="4" w:space="0" w:color="000000"/>
              <w:left w:val="single" w:sz="4" w:space="0" w:color="000000"/>
              <w:bottom w:val="single" w:sz="4" w:space="0" w:color="auto"/>
              <w:right w:val="nil"/>
            </w:tcBorders>
            <w:vAlign w:val="center"/>
            <w:hideMark/>
          </w:tcPr>
          <w:p w14:paraId="65FA37A1"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5,65</w:t>
            </w:r>
          </w:p>
        </w:tc>
        <w:tc>
          <w:tcPr>
            <w:tcW w:w="1276" w:type="dxa"/>
            <w:tcBorders>
              <w:top w:val="single" w:sz="4" w:space="0" w:color="auto"/>
              <w:left w:val="single" w:sz="4" w:space="0" w:color="000000"/>
              <w:bottom w:val="single" w:sz="4" w:space="0" w:color="auto"/>
              <w:right w:val="nil"/>
            </w:tcBorders>
            <w:vAlign w:val="center"/>
            <w:hideMark/>
          </w:tcPr>
          <w:p w14:paraId="4B350A3B" w14:textId="77777777" w:rsidR="009E7555" w:rsidRPr="009E7555" w:rsidRDefault="009E7555" w:rsidP="009E7555">
            <w:pPr>
              <w:snapToGrid w:val="0"/>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4CD6651B" w14:textId="77777777" w:rsidR="009E7555" w:rsidRPr="009E7555" w:rsidRDefault="009E7555" w:rsidP="009E7555">
            <w:pPr>
              <w:snapToGrid w:val="0"/>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w:t>
            </w:r>
          </w:p>
        </w:tc>
      </w:tr>
      <w:tr w:rsidR="009E7555" w:rsidRPr="009E7555" w14:paraId="3EE683E1" w14:textId="77777777" w:rsidTr="00871C87">
        <w:trPr>
          <w:cantSplit/>
          <w:trHeight w:val="415"/>
        </w:trPr>
        <w:tc>
          <w:tcPr>
            <w:tcW w:w="2410" w:type="dxa"/>
            <w:tcBorders>
              <w:top w:val="single" w:sz="4" w:space="0" w:color="000000"/>
              <w:left w:val="single" w:sz="4" w:space="0" w:color="000000"/>
              <w:bottom w:val="single" w:sz="4" w:space="0" w:color="000000"/>
              <w:right w:val="nil"/>
            </w:tcBorders>
            <w:hideMark/>
          </w:tcPr>
          <w:p w14:paraId="6A470ECF"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Фондоотдача, руб</w:t>
            </w:r>
          </w:p>
        </w:tc>
        <w:tc>
          <w:tcPr>
            <w:tcW w:w="851" w:type="dxa"/>
            <w:tcBorders>
              <w:top w:val="single" w:sz="4" w:space="0" w:color="000000"/>
              <w:left w:val="single" w:sz="4" w:space="0" w:color="000000"/>
              <w:bottom w:val="single" w:sz="4" w:space="0" w:color="000000"/>
              <w:right w:val="nil"/>
            </w:tcBorders>
            <w:vAlign w:val="center"/>
            <w:hideMark/>
          </w:tcPr>
          <w:p w14:paraId="43101C3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58,71</w:t>
            </w:r>
          </w:p>
        </w:tc>
        <w:tc>
          <w:tcPr>
            <w:tcW w:w="992" w:type="dxa"/>
            <w:tcBorders>
              <w:top w:val="single" w:sz="4" w:space="0" w:color="000000"/>
              <w:left w:val="single" w:sz="4" w:space="0" w:color="000000"/>
              <w:bottom w:val="single" w:sz="4" w:space="0" w:color="000000"/>
              <w:right w:val="nil"/>
            </w:tcBorders>
            <w:vAlign w:val="center"/>
            <w:hideMark/>
          </w:tcPr>
          <w:p w14:paraId="5C17AEA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43,21</w:t>
            </w:r>
          </w:p>
        </w:tc>
        <w:tc>
          <w:tcPr>
            <w:tcW w:w="992" w:type="dxa"/>
            <w:tcBorders>
              <w:top w:val="single" w:sz="4" w:space="0" w:color="000000"/>
              <w:left w:val="single" w:sz="4" w:space="0" w:color="000000"/>
              <w:bottom w:val="single" w:sz="4" w:space="0" w:color="000000"/>
              <w:right w:val="nil"/>
            </w:tcBorders>
            <w:vAlign w:val="center"/>
            <w:hideMark/>
          </w:tcPr>
          <w:p w14:paraId="1394A88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51,61</w:t>
            </w:r>
          </w:p>
        </w:tc>
        <w:tc>
          <w:tcPr>
            <w:tcW w:w="1134" w:type="dxa"/>
            <w:tcBorders>
              <w:top w:val="single" w:sz="4" w:space="0" w:color="000000"/>
              <w:left w:val="single" w:sz="4" w:space="0" w:color="000000"/>
              <w:bottom w:val="single" w:sz="4" w:space="0" w:color="000000"/>
              <w:right w:val="nil"/>
            </w:tcBorders>
            <w:vAlign w:val="center"/>
            <w:hideMark/>
          </w:tcPr>
          <w:p w14:paraId="4912AED8"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-15,5</w:t>
            </w:r>
          </w:p>
        </w:tc>
        <w:tc>
          <w:tcPr>
            <w:tcW w:w="1134" w:type="dxa"/>
            <w:tcBorders>
              <w:top w:val="single" w:sz="4" w:space="0" w:color="000000"/>
              <w:left w:val="single" w:sz="4" w:space="0" w:color="000000"/>
              <w:bottom w:val="single" w:sz="4" w:space="0" w:color="000000"/>
              <w:right w:val="nil"/>
            </w:tcBorders>
            <w:vAlign w:val="center"/>
            <w:hideMark/>
          </w:tcPr>
          <w:p w14:paraId="6CCA5FD8"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8,4</w:t>
            </w:r>
          </w:p>
        </w:tc>
        <w:tc>
          <w:tcPr>
            <w:tcW w:w="1276" w:type="dxa"/>
            <w:tcBorders>
              <w:top w:val="single" w:sz="4" w:space="0" w:color="000000"/>
              <w:left w:val="single" w:sz="4" w:space="0" w:color="000000"/>
              <w:bottom w:val="single" w:sz="4" w:space="0" w:color="000000"/>
              <w:right w:val="nil"/>
            </w:tcBorders>
            <w:vAlign w:val="center"/>
            <w:hideMark/>
          </w:tcPr>
          <w:p w14:paraId="2ACBD755"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73,6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10A713"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119,44</w:t>
            </w:r>
          </w:p>
        </w:tc>
      </w:tr>
      <w:tr w:rsidR="009E7555" w:rsidRPr="009E7555" w14:paraId="1BF27870" w14:textId="77777777" w:rsidTr="00871C87">
        <w:trPr>
          <w:cantSplit/>
          <w:trHeight w:val="415"/>
        </w:trPr>
        <w:tc>
          <w:tcPr>
            <w:tcW w:w="2410" w:type="dxa"/>
            <w:tcBorders>
              <w:top w:val="single" w:sz="4" w:space="0" w:color="000000"/>
              <w:left w:val="single" w:sz="4" w:space="0" w:color="000000"/>
              <w:bottom w:val="single" w:sz="4" w:space="0" w:color="000000"/>
              <w:right w:val="nil"/>
            </w:tcBorders>
            <w:hideMark/>
          </w:tcPr>
          <w:p w14:paraId="2C5E31DF"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Фондовооруженность труда, тыс руб</w:t>
            </w:r>
          </w:p>
        </w:tc>
        <w:tc>
          <w:tcPr>
            <w:tcW w:w="851" w:type="dxa"/>
            <w:tcBorders>
              <w:top w:val="single" w:sz="4" w:space="0" w:color="000000"/>
              <w:left w:val="single" w:sz="4" w:space="0" w:color="000000"/>
              <w:bottom w:val="single" w:sz="4" w:space="0" w:color="000000"/>
              <w:right w:val="nil"/>
            </w:tcBorders>
            <w:vAlign w:val="center"/>
            <w:hideMark/>
          </w:tcPr>
          <w:p w14:paraId="34ABF76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9,22</w:t>
            </w:r>
          </w:p>
        </w:tc>
        <w:tc>
          <w:tcPr>
            <w:tcW w:w="992" w:type="dxa"/>
            <w:tcBorders>
              <w:top w:val="single" w:sz="4" w:space="0" w:color="000000"/>
              <w:left w:val="single" w:sz="4" w:space="0" w:color="000000"/>
              <w:bottom w:val="single" w:sz="4" w:space="0" w:color="000000"/>
              <w:right w:val="nil"/>
            </w:tcBorders>
            <w:vAlign w:val="center"/>
            <w:hideMark/>
          </w:tcPr>
          <w:p w14:paraId="443EF785"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12,73</w:t>
            </w:r>
          </w:p>
        </w:tc>
        <w:tc>
          <w:tcPr>
            <w:tcW w:w="992" w:type="dxa"/>
            <w:tcBorders>
              <w:top w:val="single" w:sz="4" w:space="0" w:color="000000"/>
              <w:left w:val="single" w:sz="4" w:space="0" w:color="000000"/>
              <w:bottom w:val="single" w:sz="4" w:space="0" w:color="000000"/>
              <w:right w:val="nil"/>
            </w:tcBorders>
            <w:vAlign w:val="center"/>
            <w:hideMark/>
          </w:tcPr>
          <w:p w14:paraId="3EAA7FA2"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12,15</w:t>
            </w:r>
          </w:p>
        </w:tc>
        <w:tc>
          <w:tcPr>
            <w:tcW w:w="1134" w:type="dxa"/>
            <w:tcBorders>
              <w:top w:val="single" w:sz="4" w:space="0" w:color="000000"/>
              <w:left w:val="single" w:sz="4" w:space="0" w:color="000000"/>
              <w:bottom w:val="single" w:sz="4" w:space="0" w:color="000000"/>
              <w:right w:val="nil"/>
            </w:tcBorders>
            <w:vAlign w:val="center"/>
            <w:hideMark/>
          </w:tcPr>
          <w:p w14:paraId="2DEF4D48"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3,51</w:t>
            </w:r>
          </w:p>
        </w:tc>
        <w:tc>
          <w:tcPr>
            <w:tcW w:w="1134" w:type="dxa"/>
            <w:tcBorders>
              <w:top w:val="single" w:sz="4" w:space="0" w:color="000000"/>
              <w:left w:val="single" w:sz="4" w:space="0" w:color="000000"/>
              <w:bottom w:val="single" w:sz="4" w:space="0" w:color="000000"/>
              <w:right w:val="nil"/>
            </w:tcBorders>
            <w:vAlign w:val="center"/>
            <w:hideMark/>
          </w:tcPr>
          <w:p w14:paraId="50749E6B"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-0,58</w:t>
            </w:r>
          </w:p>
        </w:tc>
        <w:tc>
          <w:tcPr>
            <w:tcW w:w="1276" w:type="dxa"/>
            <w:tcBorders>
              <w:top w:val="single" w:sz="4" w:space="0" w:color="000000"/>
              <w:left w:val="single" w:sz="4" w:space="0" w:color="000000"/>
              <w:bottom w:val="single" w:sz="4" w:space="0" w:color="000000"/>
              <w:right w:val="nil"/>
            </w:tcBorders>
            <w:vAlign w:val="center"/>
            <w:hideMark/>
          </w:tcPr>
          <w:p w14:paraId="24EE51D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138,07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C6F002"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95,44</w:t>
            </w:r>
          </w:p>
        </w:tc>
      </w:tr>
    </w:tbl>
    <w:p w14:paraId="40030FE5" w14:textId="77777777" w:rsidR="009E7555" w:rsidRPr="009E7555" w:rsidRDefault="009E7555" w:rsidP="009E7555">
      <w:pPr>
        <w:spacing w:after="0" w:line="360" w:lineRule="auto"/>
        <w:jc w:val="both"/>
        <w:rPr>
          <w:rFonts w:ascii="Times New Roman" w:eastAsia="Calibri" w:hAnsi="Times New Roman" w:cs="Times New Roman"/>
          <w:color w:val="000000"/>
          <w:sz w:val="28"/>
          <w:szCs w:val="28"/>
        </w:rPr>
      </w:pPr>
    </w:p>
    <w:p w14:paraId="5085884D" w14:textId="247C4A12" w:rsidR="009E7555" w:rsidRDefault="009E7555" w:rsidP="009E7555">
      <w:pPr>
        <w:spacing w:after="0" w:line="360" w:lineRule="auto"/>
        <w:jc w:val="both"/>
        <w:rPr>
          <w:rFonts w:ascii="Times New Roman" w:eastAsia="Calibri" w:hAnsi="Times New Roman" w:cs="Times New Roman"/>
          <w:color w:val="000000"/>
          <w:sz w:val="28"/>
          <w:szCs w:val="28"/>
        </w:rPr>
      </w:pPr>
    </w:p>
    <w:p w14:paraId="601DFF44" w14:textId="77777777" w:rsidR="007658E4" w:rsidRDefault="007658E4" w:rsidP="009E7555">
      <w:pPr>
        <w:spacing w:after="0" w:line="360" w:lineRule="auto"/>
        <w:jc w:val="both"/>
        <w:rPr>
          <w:rFonts w:ascii="Times New Roman" w:eastAsia="Calibri" w:hAnsi="Times New Roman" w:cs="Times New Roman"/>
          <w:color w:val="000000"/>
          <w:sz w:val="28"/>
          <w:szCs w:val="28"/>
        </w:rPr>
      </w:pPr>
    </w:p>
    <w:p w14:paraId="2DCAD016" w14:textId="28D82C2F" w:rsidR="009E7555" w:rsidRPr="009E7555" w:rsidRDefault="007658E4" w:rsidP="009E7555">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Окончание </w:t>
      </w:r>
      <w:r w:rsidR="009E7555" w:rsidRPr="009E7555">
        <w:rPr>
          <w:rFonts w:ascii="Times New Roman" w:eastAsia="Calibri" w:hAnsi="Times New Roman" w:cs="Times New Roman"/>
          <w:color w:val="000000"/>
          <w:sz w:val="28"/>
          <w:szCs w:val="28"/>
        </w:rPr>
        <w:t>таблицы 2</w:t>
      </w:r>
    </w:p>
    <w:tbl>
      <w:tblPr>
        <w:tblW w:w="10065" w:type="dxa"/>
        <w:tblInd w:w="-572" w:type="dxa"/>
        <w:tblLayout w:type="fixed"/>
        <w:tblCellMar>
          <w:left w:w="0" w:type="dxa"/>
          <w:right w:w="0" w:type="dxa"/>
        </w:tblCellMar>
        <w:tblLook w:val="04A0" w:firstRow="1" w:lastRow="0" w:firstColumn="1" w:lastColumn="0" w:noHBand="0" w:noVBand="1"/>
      </w:tblPr>
      <w:tblGrid>
        <w:gridCol w:w="2410"/>
        <w:gridCol w:w="851"/>
        <w:gridCol w:w="992"/>
        <w:gridCol w:w="992"/>
        <w:gridCol w:w="1134"/>
        <w:gridCol w:w="1134"/>
        <w:gridCol w:w="1276"/>
        <w:gridCol w:w="1276"/>
      </w:tblGrid>
      <w:tr w:rsidR="009E7555" w:rsidRPr="009E7555" w14:paraId="74E8B86F" w14:textId="77777777" w:rsidTr="00871C87">
        <w:trPr>
          <w:cantSplit/>
          <w:trHeight w:val="415"/>
        </w:trPr>
        <w:tc>
          <w:tcPr>
            <w:tcW w:w="2410" w:type="dxa"/>
            <w:tcBorders>
              <w:top w:val="single" w:sz="4" w:space="0" w:color="000000"/>
              <w:left w:val="single" w:sz="4" w:space="0" w:color="000000"/>
              <w:bottom w:val="single" w:sz="4" w:space="0" w:color="000000"/>
              <w:right w:val="nil"/>
            </w:tcBorders>
            <w:vAlign w:val="center"/>
            <w:hideMark/>
          </w:tcPr>
          <w:p w14:paraId="589D94DD"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Показатели</w:t>
            </w:r>
          </w:p>
        </w:tc>
        <w:tc>
          <w:tcPr>
            <w:tcW w:w="2835" w:type="dxa"/>
            <w:gridSpan w:val="3"/>
            <w:tcBorders>
              <w:top w:val="single" w:sz="4" w:space="0" w:color="000000"/>
              <w:left w:val="single" w:sz="4" w:space="0" w:color="000000"/>
              <w:bottom w:val="single" w:sz="4" w:space="0" w:color="000000"/>
              <w:right w:val="nil"/>
            </w:tcBorders>
            <w:vAlign w:val="center"/>
            <w:hideMark/>
          </w:tcPr>
          <w:p w14:paraId="3064B6F5" w14:textId="77777777" w:rsidR="009E7555" w:rsidRPr="009E7555" w:rsidRDefault="009E7555" w:rsidP="009E7555">
            <w:pPr>
              <w:tabs>
                <w:tab w:val="left" w:pos="2213"/>
              </w:tabs>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Годы</w:t>
            </w:r>
          </w:p>
        </w:tc>
        <w:tc>
          <w:tcPr>
            <w:tcW w:w="2268" w:type="dxa"/>
            <w:gridSpan w:val="2"/>
            <w:tcBorders>
              <w:top w:val="single" w:sz="4" w:space="0" w:color="000000"/>
              <w:left w:val="single" w:sz="4" w:space="0" w:color="000000"/>
              <w:bottom w:val="single" w:sz="4" w:space="0" w:color="000000"/>
              <w:right w:val="single" w:sz="4" w:space="0" w:color="auto"/>
            </w:tcBorders>
            <w:vAlign w:val="center"/>
            <w:hideMark/>
          </w:tcPr>
          <w:p w14:paraId="22CB9239"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Абсолютное</w:t>
            </w:r>
          </w:p>
          <w:p w14:paraId="76B5578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отклонение</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5EC4A3C" w14:textId="77777777" w:rsidR="009E7555" w:rsidRPr="009E7555" w:rsidRDefault="009E7555" w:rsidP="009E7555">
            <w:pPr>
              <w:spacing w:after="0" w:line="360" w:lineRule="auto"/>
              <w:jc w:val="center"/>
              <w:rPr>
                <w:rFonts w:ascii="Times New Roman" w:eastAsia="Calibri" w:hAnsi="Times New Roman" w:cs="Times New Roman"/>
                <w:i/>
                <w:sz w:val="24"/>
                <w:szCs w:val="24"/>
              </w:rPr>
            </w:pPr>
            <w:r w:rsidRPr="009E7555">
              <w:rPr>
                <w:rFonts w:ascii="Times New Roman" w:eastAsia="Calibri" w:hAnsi="Times New Roman" w:cs="Times New Roman"/>
                <w:sz w:val="24"/>
                <w:szCs w:val="24"/>
              </w:rPr>
              <w:t>Относительное отклонение, %</w:t>
            </w:r>
          </w:p>
        </w:tc>
      </w:tr>
      <w:tr w:rsidR="009E7555" w:rsidRPr="009E7555" w14:paraId="499D5381" w14:textId="77777777" w:rsidTr="00871C87">
        <w:trPr>
          <w:cantSplit/>
          <w:trHeight w:val="415"/>
        </w:trPr>
        <w:tc>
          <w:tcPr>
            <w:tcW w:w="2410" w:type="dxa"/>
            <w:tcBorders>
              <w:top w:val="single" w:sz="4" w:space="0" w:color="000000"/>
              <w:left w:val="single" w:sz="4" w:space="0" w:color="000000"/>
              <w:bottom w:val="single" w:sz="4" w:space="0" w:color="000000"/>
              <w:right w:val="nil"/>
            </w:tcBorders>
          </w:tcPr>
          <w:p w14:paraId="1EF875F5" w14:textId="77777777" w:rsidR="009E7555" w:rsidRPr="009E7555" w:rsidRDefault="009E7555" w:rsidP="009E7555">
            <w:pPr>
              <w:snapToGrid w:val="0"/>
              <w:spacing w:after="0" w:line="360" w:lineRule="auto"/>
              <w:jc w:val="both"/>
              <w:rPr>
                <w:rFonts w:ascii="Times New Roman" w:eastAsia="Calibri" w:hAnsi="Times New Roman" w:cs="Times New Roman"/>
                <w:i/>
                <w:sz w:val="24"/>
                <w:szCs w:val="24"/>
              </w:rPr>
            </w:pPr>
          </w:p>
        </w:tc>
        <w:tc>
          <w:tcPr>
            <w:tcW w:w="851" w:type="dxa"/>
            <w:tcBorders>
              <w:top w:val="single" w:sz="4" w:space="0" w:color="000000"/>
              <w:left w:val="single" w:sz="4" w:space="0" w:color="000000"/>
              <w:bottom w:val="single" w:sz="4" w:space="0" w:color="000000"/>
              <w:right w:val="nil"/>
            </w:tcBorders>
            <w:vAlign w:val="center"/>
            <w:hideMark/>
          </w:tcPr>
          <w:p w14:paraId="3CD206C1" w14:textId="4F2EA1C9" w:rsidR="009E7555" w:rsidRPr="009E7555" w:rsidRDefault="009955E1" w:rsidP="009E7555">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2017</w:t>
            </w:r>
            <w:r w:rsidR="009E7555" w:rsidRPr="009E7555">
              <w:rPr>
                <w:rFonts w:ascii="Times New Roman" w:eastAsia="Calibri" w:hAnsi="Times New Roman" w:cs="Times New Roman"/>
                <w:sz w:val="24"/>
                <w:szCs w:val="24"/>
              </w:rPr>
              <w:t>г</w:t>
            </w:r>
          </w:p>
        </w:tc>
        <w:tc>
          <w:tcPr>
            <w:tcW w:w="992" w:type="dxa"/>
            <w:tcBorders>
              <w:top w:val="single" w:sz="4" w:space="0" w:color="000000"/>
              <w:left w:val="single" w:sz="4" w:space="0" w:color="000000"/>
              <w:bottom w:val="single" w:sz="4" w:space="0" w:color="000000"/>
              <w:right w:val="nil"/>
            </w:tcBorders>
            <w:vAlign w:val="center"/>
            <w:hideMark/>
          </w:tcPr>
          <w:p w14:paraId="6059F047" w14:textId="29CB0A24" w:rsidR="009E7555" w:rsidRPr="009E7555" w:rsidRDefault="009955E1" w:rsidP="009E7555">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2018</w:t>
            </w:r>
            <w:r w:rsidR="009E7555" w:rsidRPr="009E7555">
              <w:rPr>
                <w:rFonts w:ascii="Times New Roman" w:eastAsia="Calibri" w:hAnsi="Times New Roman" w:cs="Times New Roman"/>
                <w:sz w:val="24"/>
                <w:szCs w:val="24"/>
              </w:rPr>
              <w:t>г</w:t>
            </w:r>
          </w:p>
        </w:tc>
        <w:tc>
          <w:tcPr>
            <w:tcW w:w="992" w:type="dxa"/>
            <w:tcBorders>
              <w:top w:val="single" w:sz="4" w:space="0" w:color="000000"/>
              <w:left w:val="single" w:sz="4" w:space="0" w:color="000000"/>
              <w:bottom w:val="single" w:sz="4" w:space="0" w:color="000000"/>
              <w:right w:val="nil"/>
            </w:tcBorders>
            <w:vAlign w:val="center"/>
            <w:hideMark/>
          </w:tcPr>
          <w:p w14:paraId="7563CFA6" w14:textId="626603EC" w:rsidR="009E7555" w:rsidRPr="009E7555" w:rsidRDefault="009955E1" w:rsidP="009E7555">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2019</w:t>
            </w:r>
            <w:r w:rsidR="009E7555" w:rsidRPr="009E7555">
              <w:rPr>
                <w:rFonts w:ascii="Times New Roman" w:eastAsia="Calibri" w:hAnsi="Times New Roman" w:cs="Times New Roman"/>
                <w:sz w:val="24"/>
                <w:szCs w:val="24"/>
              </w:rPr>
              <w:t>г</w:t>
            </w:r>
          </w:p>
        </w:tc>
        <w:tc>
          <w:tcPr>
            <w:tcW w:w="1134" w:type="dxa"/>
            <w:tcBorders>
              <w:top w:val="single" w:sz="4" w:space="0" w:color="000000"/>
              <w:left w:val="single" w:sz="4" w:space="0" w:color="000000"/>
              <w:bottom w:val="single" w:sz="4" w:space="0" w:color="000000"/>
              <w:right w:val="nil"/>
            </w:tcBorders>
            <w:vAlign w:val="center"/>
            <w:hideMark/>
          </w:tcPr>
          <w:p w14:paraId="1121F6D0" w14:textId="509282E8"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2018</w:t>
            </w:r>
            <w:r w:rsidRPr="009E7555">
              <w:rPr>
                <w:rFonts w:ascii="Times New Roman" w:eastAsia="Calibri" w:hAnsi="Times New Roman" w:cs="Times New Roman"/>
                <w:sz w:val="24"/>
                <w:szCs w:val="24"/>
              </w:rPr>
              <w:t xml:space="preserve"> г.</w:t>
            </w:r>
          </w:p>
        </w:tc>
        <w:tc>
          <w:tcPr>
            <w:tcW w:w="1134" w:type="dxa"/>
            <w:tcBorders>
              <w:top w:val="single" w:sz="4" w:space="0" w:color="000000"/>
              <w:left w:val="single" w:sz="4" w:space="0" w:color="000000"/>
              <w:bottom w:val="single" w:sz="4" w:space="0" w:color="000000"/>
              <w:right w:val="nil"/>
            </w:tcBorders>
            <w:vAlign w:val="center"/>
            <w:hideMark/>
          </w:tcPr>
          <w:p w14:paraId="5F06456E" w14:textId="762B2C06"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2019</w:t>
            </w:r>
            <w:r w:rsidRPr="009E7555">
              <w:rPr>
                <w:rFonts w:ascii="Times New Roman" w:eastAsia="Calibri" w:hAnsi="Times New Roman" w:cs="Times New Roman"/>
                <w:sz w:val="24"/>
                <w:szCs w:val="24"/>
              </w:rPr>
              <w:t xml:space="preserve"> г.</w:t>
            </w:r>
          </w:p>
        </w:tc>
        <w:tc>
          <w:tcPr>
            <w:tcW w:w="1276" w:type="dxa"/>
            <w:tcBorders>
              <w:top w:val="single" w:sz="4" w:space="0" w:color="auto"/>
              <w:left w:val="single" w:sz="4" w:space="0" w:color="000000"/>
              <w:bottom w:val="single" w:sz="4" w:space="0" w:color="000000"/>
              <w:right w:val="nil"/>
            </w:tcBorders>
            <w:vAlign w:val="center"/>
            <w:hideMark/>
          </w:tcPr>
          <w:p w14:paraId="0EA26BD3" w14:textId="7A914F60"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2018</w:t>
            </w:r>
            <w:r w:rsidRPr="009E7555">
              <w:rPr>
                <w:rFonts w:ascii="Times New Roman" w:eastAsia="Calibri" w:hAnsi="Times New Roman" w:cs="Times New Roman"/>
                <w:sz w:val="24"/>
                <w:szCs w:val="24"/>
              </w:rPr>
              <w:t xml:space="preserve"> г.</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080F2F7C" w14:textId="79FB635D"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 xml:space="preserve">За </w:t>
            </w:r>
            <w:r w:rsidR="009955E1">
              <w:rPr>
                <w:rFonts w:ascii="Times New Roman" w:eastAsia="Calibri" w:hAnsi="Times New Roman" w:cs="Times New Roman"/>
                <w:sz w:val="24"/>
                <w:szCs w:val="24"/>
              </w:rPr>
              <w:t>2019</w:t>
            </w:r>
            <w:r w:rsidRPr="009E7555">
              <w:rPr>
                <w:rFonts w:ascii="Times New Roman" w:eastAsia="Calibri" w:hAnsi="Times New Roman" w:cs="Times New Roman"/>
                <w:sz w:val="24"/>
                <w:szCs w:val="24"/>
              </w:rPr>
              <w:t xml:space="preserve"> г.</w:t>
            </w:r>
          </w:p>
        </w:tc>
      </w:tr>
      <w:tr w:rsidR="009E7555" w:rsidRPr="009E7555" w14:paraId="7AAF1E3C" w14:textId="77777777" w:rsidTr="00871C87">
        <w:trPr>
          <w:cantSplit/>
          <w:trHeight w:val="415"/>
        </w:trPr>
        <w:tc>
          <w:tcPr>
            <w:tcW w:w="2410" w:type="dxa"/>
            <w:tcBorders>
              <w:top w:val="single" w:sz="4" w:space="0" w:color="000000"/>
              <w:left w:val="single" w:sz="4" w:space="0" w:color="000000"/>
              <w:bottom w:val="single" w:sz="4" w:space="0" w:color="000000"/>
              <w:right w:val="nil"/>
            </w:tcBorders>
            <w:vAlign w:val="center"/>
            <w:hideMark/>
          </w:tcPr>
          <w:p w14:paraId="33996331"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nil"/>
            </w:tcBorders>
            <w:vAlign w:val="center"/>
            <w:hideMark/>
          </w:tcPr>
          <w:p w14:paraId="1E7F14C9"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w:t>
            </w:r>
          </w:p>
        </w:tc>
        <w:tc>
          <w:tcPr>
            <w:tcW w:w="992" w:type="dxa"/>
            <w:tcBorders>
              <w:top w:val="single" w:sz="4" w:space="0" w:color="000000"/>
              <w:left w:val="single" w:sz="4" w:space="0" w:color="000000"/>
              <w:bottom w:val="single" w:sz="4" w:space="0" w:color="000000"/>
              <w:right w:val="nil"/>
            </w:tcBorders>
            <w:vAlign w:val="center"/>
            <w:hideMark/>
          </w:tcPr>
          <w:p w14:paraId="0C4D2F86"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3</w:t>
            </w:r>
          </w:p>
        </w:tc>
        <w:tc>
          <w:tcPr>
            <w:tcW w:w="992" w:type="dxa"/>
            <w:tcBorders>
              <w:top w:val="single" w:sz="4" w:space="0" w:color="000000"/>
              <w:left w:val="single" w:sz="4" w:space="0" w:color="000000"/>
              <w:bottom w:val="single" w:sz="4" w:space="0" w:color="000000"/>
              <w:right w:val="nil"/>
            </w:tcBorders>
            <w:vAlign w:val="center"/>
            <w:hideMark/>
          </w:tcPr>
          <w:p w14:paraId="0824EC9E"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4</w:t>
            </w:r>
          </w:p>
        </w:tc>
        <w:tc>
          <w:tcPr>
            <w:tcW w:w="1134" w:type="dxa"/>
            <w:tcBorders>
              <w:top w:val="single" w:sz="4" w:space="0" w:color="000000"/>
              <w:left w:val="single" w:sz="4" w:space="0" w:color="000000"/>
              <w:bottom w:val="single" w:sz="4" w:space="0" w:color="000000"/>
              <w:right w:val="nil"/>
            </w:tcBorders>
            <w:vAlign w:val="center"/>
            <w:hideMark/>
          </w:tcPr>
          <w:p w14:paraId="0B962113"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5</w:t>
            </w:r>
          </w:p>
        </w:tc>
        <w:tc>
          <w:tcPr>
            <w:tcW w:w="1134" w:type="dxa"/>
            <w:tcBorders>
              <w:top w:val="single" w:sz="4" w:space="0" w:color="000000"/>
              <w:left w:val="single" w:sz="4" w:space="0" w:color="000000"/>
              <w:bottom w:val="single" w:sz="4" w:space="0" w:color="000000"/>
              <w:right w:val="nil"/>
            </w:tcBorders>
            <w:vAlign w:val="center"/>
            <w:hideMark/>
          </w:tcPr>
          <w:p w14:paraId="197F87C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6</w:t>
            </w:r>
          </w:p>
        </w:tc>
        <w:tc>
          <w:tcPr>
            <w:tcW w:w="1276" w:type="dxa"/>
            <w:tcBorders>
              <w:top w:val="single" w:sz="4" w:space="0" w:color="000000"/>
              <w:left w:val="single" w:sz="4" w:space="0" w:color="000000"/>
              <w:bottom w:val="single" w:sz="4" w:space="0" w:color="000000"/>
              <w:right w:val="nil"/>
            </w:tcBorders>
            <w:vAlign w:val="center"/>
            <w:hideMark/>
          </w:tcPr>
          <w:p w14:paraId="4C89C2A0"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BFC5754"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8</w:t>
            </w:r>
          </w:p>
        </w:tc>
      </w:tr>
      <w:tr w:rsidR="009E7555" w:rsidRPr="009E7555" w14:paraId="2AFA9826" w14:textId="77777777" w:rsidTr="00871C87">
        <w:trPr>
          <w:cantSplit/>
          <w:trHeight w:val="415"/>
        </w:trPr>
        <w:tc>
          <w:tcPr>
            <w:tcW w:w="2410" w:type="dxa"/>
            <w:tcBorders>
              <w:top w:val="single" w:sz="4" w:space="0" w:color="000000"/>
              <w:left w:val="single" w:sz="4" w:space="0" w:color="000000"/>
              <w:bottom w:val="single" w:sz="4" w:space="0" w:color="000000"/>
              <w:right w:val="nil"/>
            </w:tcBorders>
            <w:hideMark/>
          </w:tcPr>
          <w:p w14:paraId="2B27D324"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Коэффициент оборачиваемости оборотных средств, количество оборотов</w:t>
            </w:r>
          </w:p>
        </w:tc>
        <w:tc>
          <w:tcPr>
            <w:tcW w:w="851" w:type="dxa"/>
            <w:tcBorders>
              <w:top w:val="single" w:sz="4" w:space="0" w:color="000000"/>
              <w:left w:val="single" w:sz="4" w:space="0" w:color="000000"/>
              <w:bottom w:val="single" w:sz="4" w:space="0" w:color="000000"/>
              <w:right w:val="nil"/>
            </w:tcBorders>
            <w:vAlign w:val="center"/>
            <w:hideMark/>
          </w:tcPr>
          <w:p w14:paraId="31DBE2E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2,72</w:t>
            </w:r>
          </w:p>
        </w:tc>
        <w:tc>
          <w:tcPr>
            <w:tcW w:w="992" w:type="dxa"/>
            <w:tcBorders>
              <w:top w:val="single" w:sz="4" w:space="0" w:color="000000"/>
              <w:left w:val="single" w:sz="4" w:space="0" w:color="000000"/>
              <w:bottom w:val="single" w:sz="4" w:space="0" w:color="000000"/>
              <w:right w:val="nil"/>
            </w:tcBorders>
            <w:vAlign w:val="center"/>
            <w:hideMark/>
          </w:tcPr>
          <w:p w14:paraId="5B9D3F3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2,8</w:t>
            </w:r>
          </w:p>
        </w:tc>
        <w:tc>
          <w:tcPr>
            <w:tcW w:w="992" w:type="dxa"/>
            <w:tcBorders>
              <w:top w:val="single" w:sz="4" w:space="0" w:color="000000"/>
              <w:left w:val="single" w:sz="4" w:space="0" w:color="000000"/>
              <w:bottom w:val="single" w:sz="4" w:space="0" w:color="000000"/>
              <w:right w:val="nil"/>
            </w:tcBorders>
            <w:vAlign w:val="center"/>
            <w:hideMark/>
          </w:tcPr>
          <w:p w14:paraId="3A8F05C2"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3,19</w:t>
            </w:r>
          </w:p>
        </w:tc>
        <w:tc>
          <w:tcPr>
            <w:tcW w:w="1134" w:type="dxa"/>
            <w:tcBorders>
              <w:top w:val="single" w:sz="4" w:space="0" w:color="000000"/>
              <w:left w:val="single" w:sz="4" w:space="0" w:color="000000"/>
              <w:bottom w:val="single" w:sz="4" w:space="0" w:color="000000"/>
              <w:right w:val="nil"/>
            </w:tcBorders>
            <w:vAlign w:val="center"/>
            <w:hideMark/>
          </w:tcPr>
          <w:p w14:paraId="1BDCC915"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0,08</w:t>
            </w:r>
          </w:p>
        </w:tc>
        <w:tc>
          <w:tcPr>
            <w:tcW w:w="1134" w:type="dxa"/>
            <w:tcBorders>
              <w:top w:val="single" w:sz="4" w:space="0" w:color="000000"/>
              <w:left w:val="single" w:sz="4" w:space="0" w:color="000000"/>
              <w:bottom w:val="single" w:sz="4" w:space="0" w:color="000000"/>
              <w:right w:val="nil"/>
            </w:tcBorders>
            <w:vAlign w:val="center"/>
            <w:hideMark/>
          </w:tcPr>
          <w:p w14:paraId="001AE9CC"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0,39</w:t>
            </w:r>
          </w:p>
        </w:tc>
        <w:tc>
          <w:tcPr>
            <w:tcW w:w="1276" w:type="dxa"/>
            <w:tcBorders>
              <w:top w:val="single" w:sz="4" w:space="0" w:color="000000"/>
              <w:left w:val="single" w:sz="4" w:space="0" w:color="000000"/>
              <w:bottom w:val="single" w:sz="4" w:space="0" w:color="000000"/>
              <w:right w:val="nil"/>
            </w:tcBorders>
            <w:vAlign w:val="center"/>
            <w:hideMark/>
          </w:tcPr>
          <w:p w14:paraId="2387EF4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102,94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F46605"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113,93</w:t>
            </w:r>
          </w:p>
        </w:tc>
      </w:tr>
      <w:tr w:rsidR="009E7555" w:rsidRPr="009E7555" w14:paraId="598E7B2B" w14:textId="77777777" w:rsidTr="00871C87">
        <w:trPr>
          <w:cantSplit/>
          <w:trHeight w:val="415"/>
        </w:trPr>
        <w:tc>
          <w:tcPr>
            <w:tcW w:w="2410" w:type="dxa"/>
            <w:tcBorders>
              <w:top w:val="single" w:sz="4" w:space="0" w:color="000000"/>
              <w:left w:val="single" w:sz="4" w:space="0" w:color="000000"/>
              <w:bottom w:val="single" w:sz="4" w:space="0" w:color="000000"/>
              <w:right w:val="nil"/>
            </w:tcBorders>
            <w:hideMark/>
          </w:tcPr>
          <w:p w14:paraId="6AABA479"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Период оборачиваемости оборотных средств, дней</w:t>
            </w:r>
          </w:p>
        </w:tc>
        <w:tc>
          <w:tcPr>
            <w:tcW w:w="851" w:type="dxa"/>
            <w:tcBorders>
              <w:top w:val="single" w:sz="4" w:space="0" w:color="000000"/>
              <w:left w:val="single" w:sz="4" w:space="0" w:color="000000"/>
              <w:bottom w:val="single" w:sz="4" w:space="0" w:color="000000"/>
              <w:right w:val="nil"/>
            </w:tcBorders>
            <w:vAlign w:val="center"/>
            <w:hideMark/>
          </w:tcPr>
          <w:p w14:paraId="55D19869"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134,19</w:t>
            </w:r>
          </w:p>
        </w:tc>
        <w:tc>
          <w:tcPr>
            <w:tcW w:w="992" w:type="dxa"/>
            <w:tcBorders>
              <w:top w:val="single" w:sz="4" w:space="0" w:color="000000"/>
              <w:left w:val="single" w:sz="4" w:space="0" w:color="000000"/>
              <w:bottom w:val="single" w:sz="4" w:space="0" w:color="000000"/>
              <w:right w:val="nil"/>
            </w:tcBorders>
            <w:vAlign w:val="center"/>
            <w:hideMark/>
          </w:tcPr>
          <w:p w14:paraId="64D0E7E8"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130,36</w:t>
            </w:r>
          </w:p>
        </w:tc>
        <w:tc>
          <w:tcPr>
            <w:tcW w:w="992" w:type="dxa"/>
            <w:tcBorders>
              <w:top w:val="single" w:sz="4" w:space="0" w:color="000000"/>
              <w:left w:val="single" w:sz="4" w:space="0" w:color="000000"/>
              <w:bottom w:val="single" w:sz="4" w:space="0" w:color="000000"/>
              <w:right w:val="nil"/>
            </w:tcBorders>
            <w:vAlign w:val="center"/>
            <w:hideMark/>
          </w:tcPr>
          <w:p w14:paraId="3D5DA179"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114,42</w:t>
            </w:r>
          </w:p>
        </w:tc>
        <w:tc>
          <w:tcPr>
            <w:tcW w:w="1134" w:type="dxa"/>
            <w:tcBorders>
              <w:top w:val="single" w:sz="4" w:space="0" w:color="000000"/>
              <w:left w:val="single" w:sz="4" w:space="0" w:color="000000"/>
              <w:bottom w:val="single" w:sz="4" w:space="0" w:color="000000"/>
              <w:right w:val="nil"/>
            </w:tcBorders>
            <w:vAlign w:val="center"/>
            <w:hideMark/>
          </w:tcPr>
          <w:p w14:paraId="4C0871E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-3,83</w:t>
            </w:r>
          </w:p>
        </w:tc>
        <w:tc>
          <w:tcPr>
            <w:tcW w:w="1134" w:type="dxa"/>
            <w:tcBorders>
              <w:top w:val="single" w:sz="4" w:space="0" w:color="000000"/>
              <w:left w:val="single" w:sz="4" w:space="0" w:color="000000"/>
              <w:bottom w:val="single" w:sz="4" w:space="0" w:color="000000"/>
              <w:right w:val="nil"/>
            </w:tcBorders>
            <w:vAlign w:val="center"/>
            <w:hideMark/>
          </w:tcPr>
          <w:p w14:paraId="7B0687AD"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-15,94</w:t>
            </w:r>
          </w:p>
        </w:tc>
        <w:tc>
          <w:tcPr>
            <w:tcW w:w="1276" w:type="dxa"/>
            <w:tcBorders>
              <w:top w:val="single" w:sz="4" w:space="0" w:color="000000"/>
              <w:left w:val="single" w:sz="4" w:space="0" w:color="000000"/>
              <w:bottom w:val="single" w:sz="4" w:space="0" w:color="000000"/>
              <w:right w:val="nil"/>
            </w:tcBorders>
            <w:vAlign w:val="center"/>
            <w:hideMark/>
          </w:tcPr>
          <w:p w14:paraId="448FF31B"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97,15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16E2501"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87,77</w:t>
            </w:r>
          </w:p>
        </w:tc>
      </w:tr>
      <w:tr w:rsidR="009E7555" w:rsidRPr="009E7555" w14:paraId="754FB64B" w14:textId="77777777" w:rsidTr="00871C87">
        <w:trPr>
          <w:cantSplit/>
          <w:trHeight w:val="415"/>
        </w:trPr>
        <w:tc>
          <w:tcPr>
            <w:tcW w:w="2410" w:type="dxa"/>
            <w:tcBorders>
              <w:top w:val="single" w:sz="4" w:space="0" w:color="000000"/>
              <w:left w:val="single" w:sz="4" w:space="0" w:color="000000"/>
              <w:bottom w:val="single" w:sz="4" w:space="0" w:color="000000"/>
              <w:right w:val="nil"/>
            </w:tcBorders>
            <w:hideMark/>
          </w:tcPr>
          <w:p w14:paraId="4A17F85D"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Производительность труда, тыс. руб/чел</w:t>
            </w:r>
          </w:p>
        </w:tc>
        <w:tc>
          <w:tcPr>
            <w:tcW w:w="851" w:type="dxa"/>
            <w:tcBorders>
              <w:top w:val="single" w:sz="4" w:space="0" w:color="000000"/>
              <w:left w:val="single" w:sz="4" w:space="0" w:color="000000"/>
              <w:bottom w:val="single" w:sz="4" w:space="0" w:color="000000"/>
              <w:right w:val="nil"/>
            </w:tcBorders>
            <w:vAlign w:val="center"/>
            <w:hideMark/>
          </w:tcPr>
          <w:p w14:paraId="149FD62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541,44</w:t>
            </w:r>
          </w:p>
        </w:tc>
        <w:tc>
          <w:tcPr>
            <w:tcW w:w="992" w:type="dxa"/>
            <w:tcBorders>
              <w:top w:val="single" w:sz="4" w:space="0" w:color="000000"/>
              <w:left w:val="single" w:sz="4" w:space="0" w:color="000000"/>
              <w:bottom w:val="single" w:sz="4" w:space="0" w:color="000000"/>
              <w:right w:val="nil"/>
            </w:tcBorders>
            <w:vAlign w:val="center"/>
            <w:hideMark/>
          </w:tcPr>
          <w:p w14:paraId="52E7BC95"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550</w:t>
            </w:r>
          </w:p>
        </w:tc>
        <w:tc>
          <w:tcPr>
            <w:tcW w:w="992" w:type="dxa"/>
            <w:tcBorders>
              <w:top w:val="single" w:sz="4" w:space="0" w:color="000000"/>
              <w:left w:val="single" w:sz="4" w:space="0" w:color="000000"/>
              <w:bottom w:val="single" w:sz="4" w:space="0" w:color="000000"/>
              <w:right w:val="nil"/>
            </w:tcBorders>
            <w:vAlign w:val="center"/>
            <w:hideMark/>
          </w:tcPr>
          <w:p w14:paraId="1F3A8A3B"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627,3</w:t>
            </w:r>
          </w:p>
        </w:tc>
        <w:tc>
          <w:tcPr>
            <w:tcW w:w="1134" w:type="dxa"/>
            <w:tcBorders>
              <w:top w:val="single" w:sz="4" w:space="0" w:color="000000"/>
              <w:left w:val="single" w:sz="4" w:space="0" w:color="000000"/>
              <w:bottom w:val="single" w:sz="4" w:space="0" w:color="000000"/>
              <w:right w:val="nil"/>
            </w:tcBorders>
            <w:vAlign w:val="center"/>
            <w:hideMark/>
          </w:tcPr>
          <w:p w14:paraId="23D5B4B4"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8,56</w:t>
            </w:r>
          </w:p>
        </w:tc>
        <w:tc>
          <w:tcPr>
            <w:tcW w:w="1134" w:type="dxa"/>
            <w:tcBorders>
              <w:top w:val="single" w:sz="4" w:space="0" w:color="000000"/>
              <w:left w:val="single" w:sz="4" w:space="0" w:color="000000"/>
              <w:bottom w:val="single" w:sz="4" w:space="0" w:color="000000"/>
              <w:right w:val="nil"/>
            </w:tcBorders>
            <w:vAlign w:val="center"/>
            <w:hideMark/>
          </w:tcPr>
          <w:p w14:paraId="58822ADE"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77,3</w:t>
            </w:r>
          </w:p>
        </w:tc>
        <w:tc>
          <w:tcPr>
            <w:tcW w:w="1276" w:type="dxa"/>
            <w:tcBorders>
              <w:top w:val="single" w:sz="4" w:space="0" w:color="000000"/>
              <w:left w:val="single" w:sz="4" w:space="0" w:color="000000"/>
              <w:bottom w:val="single" w:sz="4" w:space="0" w:color="000000"/>
              <w:right w:val="nil"/>
            </w:tcBorders>
            <w:vAlign w:val="center"/>
            <w:hideMark/>
          </w:tcPr>
          <w:p w14:paraId="14B35972"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101,58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7B393D"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114,05</w:t>
            </w:r>
          </w:p>
        </w:tc>
      </w:tr>
      <w:tr w:rsidR="009E7555" w:rsidRPr="009E7555" w14:paraId="7FD811F5" w14:textId="77777777" w:rsidTr="00871C87">
        <w:trPr>
          <w:cantSplit/>
          <w:trHeight w:val="415"/>
        </w:trPr>
        <w:tc>
          <w:tcPr>
            <w:tcW w:w="2410" w:type="dxa"/>
            <w:tcBorders>
              <w:top w:val="single" w:sz="4" w:space="0" w:color="000000"/>
              <w:left w:val="single" w:sz="4" w:space="0" w:color="000000"/>
              <w:bottom w:val="single" w:sz="4" w:space="0" w:color="000000"/>
              <w:right w:val="nil"/>
            </w:tcBorders>
            <w:hideMark/>
          </w:tcPr>
          <w:p w14:paraId="0E1152FC" w14:textId="77777777" w:rsidR="009E7555" w:rsidRPr="009E7555" w:rsidRDefault="009E7555" w:rsidP="009E7555">
            <w:pPr>
              <w:spacing w:after="0" w:line="360" w:lineRule="auto"/>
              <w:jc w:val="both"/>
              <w:rPr>
                <w:rFonts w:ascii="Times New Roman" w:eastAsia="Calibri" w:hAnsi="Times New Roman" w:cs="Times New Roman"/>
                <w:sz w:val="24"/>
                <w:szCs w:val="24"/>
              </w:rPr>
            </w:pPr>
            <w:r w:rsidRPr="009E7555">
              <w:rPr>
                <w:rFonts w:ascii="Times New Roman" w:eastAsia="Calibri" w:hAnsi="Times New Roman" w:cs="Times New Roman"/>
                <w:sz w:val="24"/>
                <w:szCs w:val="24"/>
              </w:rPr>
              <w:t>Среднемесячная заработная плата, тыс. руб</w:t>
            </w:r>
          </w:p>
        </w:tc>
        <w:tc>
          <w:tcPr>
            <w:tcW w:w="851" w:type="dxa"/>
            <w:tcBorders>
              <w:top w:val="single" w:sz="4" w:space="0" w:color="000000"/>
              <w:left w:val="single" w:sz="4" w:space="0" w:color="000000"/>
              <w:bottom w:val="single" w:sz="4" w:space="0" w:color="000000"/>
              <w:right w:val="nil"/>
            </w:tcBorders>
            <w:vAlign w:val="center"/>
            <w:hideMark/>
          </w:tcPr>
          <w:p w14:paraId="49A94B36"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16,67</w:t>
            </w:r>
          </w:p>
        </w:tc>
        <w:tc>
          <w:tcPr>
            <w:tcW w:w="992" w:type="dxa"/>
            <w:tcBorders>
              <w:top w:val="single" w:sz="4" w:space="0" w:color="000000"/>
              <w:left w:val="single" w:sz="4" w:space="0" w:color="000000"/>
              <w:bottom w:val="single" w:sz="4" w:space="0" w:color="000000"/>
              <w:right w:val="nil"/>
            </w:tcBorders>
            <w:vAlign w:val="center"/>
            <w:hideMark/>
          </w:tcPr>
          <w:p w14:paraId="7EB74342"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19</w:t>
            </w:r>
          </w:p>
        </w:tc>
        <w:tc>
          <w:tcPr>
            <w:tcW w:w="992" w:type="dxa"/>
            <w:tcBorders>
              <w:top w:val="single" w:sz="4" w:space="0" w:color="000000"/>
              <w:left w:val="single" w:sz="4" w:space="0" w:color="000000"/>
              <w:bottom w:val="single" w:sz="4" w:space="0" w:color="000000"/>
              <w:right w:val="nil"/>
            </w:tcBorders>
            <w:vAlign w:val="center"/>
            <w:hideMark/>
          </w:tcPr>
          <w:p w14:paraId="579C49B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21,92</w:t>
            </w:r>
          </w:p>
        </w:tc>
        <w:tc>
          <w:tcPr>
            <w:tcW w:w="1134" w:type="dxa"/>
            <w:tcBorders>
              <w:top w:val="single" w:sz="4" w:space="0" w:color="000000"/>
              <w:left w:val="single" w:sz="4" w:space="0" w:color="000000"/>
              <w:bottom w:val="single" w:sz="4" w:space="0" w:color="000000"/>
              <w:right w:val="nil"/>
            </w:tcBorders>
            <w:vAlign w:val="center"/>
            <w:hideMark/>
          </w:tcPr>
          <w:p w14:paraId="21C4CC5F"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2,33</w:t>
            </w:r>
          </w:p>
        </w:tc>
        <w:tc>
          <w:tcPr>
            <w:tcW w:w="1134" w:type="dxa"/>
            <w:tcBorders>
              <w:top w:val="single" w:sz="4" w:space="0" w:color="000000"/>
              <w:left w:val="single" w:sz="4" w:space="0" w:color="000000"/>
              <w:bottom w:val="single" w:sz="4" w:space="0" w:color="000000"/>
              <w:right w:val="nil"/>
            </w:tcBorders>
            <w:vAlign w:val="center"/>
            <w:hideMark/>
          </w:tcPr>
          <w:p w14:paraId="15E118A7"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2,92</w:t>
            </w:r>
          </w:p>
        </w:tc>
        <w:tc>
          <w:tcPr>
            <w:tcW w:w="1276" w:type="dxa"/>
            <w:tcBorders>
              <w:top w:val="single" w:sz="4" w:space="0" w:color="000000"/>
              <w:left w:val="single" w:sz="4" w:space="0" w:color="000000"/>
              <w:bottom w:val="single" w:sz="4" w:space="0" w:color="000000"/>
              <w:right w:val="nil"/>
            </w:tcBorders>
            <w:vAlign w:val="center"/>
            <w:hideMark/>
          </w:tcPr>
          <w:p w14:paraId="777B84B9"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113,98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89FA70A" w14:textId="77777777" w:rsidR="009E7555" w:rsidRPr="009E7555" w:rsidRDefault="009E7555" w:rsidP="009E7555">
            <w:pPr>
              <w:spacing w:after="0" w:line="360" w:lineRule="auto"/>
              <w:jc w:val="center"/>
              <w:rPr>
                <w:rFonts w:ascii="Times New Roman" w:eastAsia="Calibri" w:hAnsi="Times New Roman" w:cs="Times New Roman"/>
                <w:sz w:val="24"/>
                <w:szCs w:val="24"/>
              </w:rPr>
            </w:pPr>
            <w:r w:rsidRPr="009E7555">
              <w:rPr>
                <w:rFonts w:ascii="Times New Roman" w:eastAsia="Calibri" w:hAnsi="Times New Roman" w:cs="Times New Roman"/>
                <w:sz w:val="24"/>
                <w:szCs w:val="24"/>
              </w:rPr>
              <w:t>115,37</w:t>
            </w:r>
          </w:p>
        </w:tc>
      </w:tr>
    </w:tbl>
    <w:p w14:paraId="1F35D05A" w14:textId="77777777" w:rsidR="009E7555" w:rsidRPr="009E7555" w:rsidRDefault="009E7555" w:rsidP="009E7555">
      <w:pPr>
        <w:spacing w:after="0" w:line="360" w:lineRule="auto"/>
        <w:ind w:firstLine="709"/>
        <w:jc w:val="both"/>
        <w:rPr>
          <w:rFonts w:ascii="Times New Roman" w:eastAsia="Calibri" w:hAnsi="Times New Roman" w:cs="Times New Roman"/>
          <w:color w:val="000000"/>
          <w:sz w:val="28"/>
          <w:szCs w:val="28"/>
        </w:rPr>
      </w:pPr>
    </w:p>
    <w:p w14:paraId="6E86D958" w14:textId="15A56179" w:rsidR="009E7555" w:rsidRPr="009E7555" w:rsidRDefault="009E7555" w:rsidP="009E7555">
      <w:pPr>
        <w:spacing w:after="0" w:line="360" w:lineRule="auto"/>
        <w:ind w:firstLine="709"/>
        <w:jc w:val="both"/>
        <w:rPr>
          <w:rFonts w:ascii="Times New Roman" w:eastAsia="Calibri" w:hAnsi="Times New Roman" w:cs="Times New Roman"/>
          <w:color w:val="000000"/>
          <w:sz w:val="28"/>
          <w:szCs w:val="28"/>
        </w:rPr>
      </w:pPr>
      <w:r w:rsidRPr="009E7555">
        <w:rPr>
          <w:rFonts w:ascii="Times New Roman" w:eastAsia="Calibri" w:hAnsi="Times New Roman" w:cs="Times New Roman"/>
          <w:color w:val="000000"/>
          <w:sz w:val="28"/>
          <w:szCs w:val="28"/>
        </w:rPr>
        <w:t xml:space="preserve">В </w:t>
      </w:r>
      <w:r w:rsidR="009955E1">
        <w:rPr>
          <w:rFonts w:ascii="Times New Roman" w:eastAsia="Calibri" w:hAnsi="Times New Roman" w:cs="Times New Roman"/>
          <w:color w:val="000000"/>
          <w:sz w:val="28"/>
          <w:szCs w:val="28"/>
        </w:rPr>
        <w:t>2019</w:t>
      </w:r>
      <w:r w:rsidRPr="009E7555">
        <w:rPr>
          <w:rFonts w:ascii="Times New Roman" w:eastAsia="Calibri" w:hAnsi="Times New Roman" w:cs="Times New Roman"/>
          <w:color w:val="000000"/>
          <w:sz w:val="28"/>
          <w:szCs w:val="28"/>
        </w:rPr>
        <w:t xml:space="preserve"> году сумма выручки от продажи составила 1460 тыс. рублей, что на 5486 тыс. рублей меньше, чем в предыдущем периоде.  </w:t>
      </w:r>
      <w:r w:rsidRPr="009E7555">
        <w:rPr>
          <w:rFonts w:ascii="Times New Roman" w:eastAsia="Calibri" w:hAnsi="Times New Roman" w:cs="Times New Roman"/>
          <w:bCs/>
          <w:sz w:val="28"/>
          <w:szCs w:val="28"/>
        </w:rPr>
        <w:t xml:space="preserve">За анализируемый период </w:t>
      </w:r>
      <w:r w:rsidR="009955E1">
        <w:rPr>
          <w:rFonts w:ascii="Times New Roman" w:eastAsia="Calibri" w:hAnsi="Times New Roman" w:cs="Times New Roman"/>
          <w:bCs/>
          <w:sz w:val="28"/>
          <w:szCs w:val="28"/>
        </w:rPr>
        <w:t>2017</w:t>
      </w:r>
      <w:r w:rsidRPr="009E7555">
        <w:rPr>
          <w:rFonts w:ascii="Times New Roman" w:eastAsia="Calibri" w:hAnsi="Times New Roman" w:cs="Times New Roman"/>
          <w:bCs/>
          <w:sz w:val="28"/>
          <w:szCs w:val="28"/>
        </w:rPr>
        <w:t>-</w:t>
      </w:r>
      <w:r w:rsidR="009955E1">
        <w:rPr>
          <w:rFonts w:ascii="Times New Roman" w:eastAsia="Calibri" w:hAnsi="Times New Roman" w:cs="Times New Roman"/>
          <w:bCs/>
          <w:sz w:val="28"/>
          <w:szCs w:val="28"/>
        </w:rPr>
        <w:t>2019</w:t>
      </w:r>
      <w:r w:rsidRPr="009E7555">
        <w:rPr>
          <w:rFonts w:ascii="Times New Roman" w:eastAsia="Calibri" w:hAnsi="Times New Roman" w:cs="Times New Roman"/>
          <w:bCs/>
          <w:sz w:val="28"/>
          <w:szCs w:val="28"/>
        </w:rPr>
        <w:t xml:space="preserve"> гг. снижение выручки от продаж сопровождается сокращением себестоимости. Так, себестоимость реализованной продукции снизилась в </w:t>
      </w:r>
      <w:r w:rsidR="009955E1">
        <w:rPr>
          <w:rFonts w:ascii="Times New Roman" w:eastAsia="Calibri" w:hAnsi="Times New Roman" w:cs="Times New Roman"/>
          <w:bCs/>
          <w:sz w:val="28"/>
          <w:szCs w:val="28"/>
        </w:rPr>
        <w:t>2018</w:t>
      </w:r>
      <w:r w:rsidRPr="009E7555">
        <w:rPr>
          <w:rFonts w:ascii="Times New Roman" w:eastAsia="Calibri" w:hAnsi="Times New Roman" w:cs="Times New Roman"/>
          <w:bCs/>
          <w:sz w:val="28"/>
          <w:szCs w:val="28"/>
        </w:rPr>
        <w:t xml:space="preserve"> году по сравнению с предыдущим периодом на 4073</w:t>
      </w:r>
      <w:r w:rsidRPr="009E7555">
        <w:rPr>
          <w:rFonts w:ascii="Times New Roman" w:eastAsia="Calibri" w:hAnsi="Times New Roman" w:cs="Times New Roman"/>
          <w:sz w:val="28"/>
          <w:szCs w:val="28"/>
        </w:rPr>
        <w:t xml:space="preserve"> </w:t>
      </w:r>
      <w:r w:rsidRPr="009E7555">
        <w:rPr>
          <w:rFonts w:ascii="Times New Roman" w:eastAsia="Calibri" w:hAnsi="Times New Roman" w:cs="Times New Roman"/>
          <w:color w:val="000000"/>
          <w:sz w:val="28"/>
          <w:szCs w:val="28"/>
        </w:rPr>
        <w:t>тыс. рублей, в изучаемом периоде величина показателя себестоимости составила 1870</w:t>
      </w:r>
      <w:r w:rsidRPr="009E7555">
        <w:rPr>
          <w:rFonts w:ascii="Times New Roman" w:eastAsia="Calibri" w:hAnsi="Times New Roman" w:cs="Times New Roman"/>
          <w:sz w:val="28"/>
          <w:szCs w:val="28"/>
        </w:rPr>
        <w:t xml:space="preserve"> тысяч рублей, что на 2203 </w:t>
      </w:r>
      <w:r w:rsidRPr="009E7555">
        <w:rPr>
          <w:rFonts w:ascii="Times New Roman" w:eastAsia="Calibri" w:hAnsi="Times New Roman" w:cs="Times New Roman"/>
          <w:color w:val="000000"/>
          <w:sz w:val="28"/>
          <w:szCs w:val="28"/>
        </w:rPr>
        <w:t>тыс. рублей</w:t>
      </w:r>
      <w:r w:rsidRPr="009E7555">
        <w:rPr>
          <w:rFonts w:ascii="Times New Roman" w:eastAsia="Calibri" w:hAnsi="Times New Roman" w:cs="Times New Roman"/>
          <w:sz w:val="28"/>
          <w:szCs w:val="28"/>
        </w:rPr>
        <w:t xml:space="preserve"> больше, чем в предыдущем периоде. Также увеличилась прибыль от продаж, отклонение составляет в </w:t>
      </w:r>
      <w:r w:rsidR="009955E1">
        <w:rPr>
          <w:rFonts w:ascii="Times New Roman" w:eastAsia="Calibri" w:hAnsi="Times New Roman" w:cs="Times New Roman"/>
          <w:sz w:val="28"/>
          <w:szCs w:val="28"/>
        </w:rPr>
        <w:t>2019</w:t>
      </w:r>
      <w:r w:rsidRPr="009E7555">
        <w:rPr>
          <w:rFonts w:ascii="Times New Roman" w:eastAsia="Calibri" w:hAnsi="Times New Roman" w:cs="Times New Roman"/>
          <w:sz w:val="28"/>
          <w:szCs w:val="28"/>
        </w:rPr>
        <w:t xml:space="preserve"> году – 33,91%, в </w:t>
      </w:r>
      <w:r w:rsidR="009955E1">
        <w:rPr>
          <w:rFonts w:ascii="Times New Roman" w:eastAsia="Calibri" w:hAnsi="Times New Roman" w:cs="Times New Roman"/>
          <w:sz w:val="28"/>
          <w:szCs w:val="28"/>
        </w:rPr>
        <w:t>2018</w:t>
      </w:r>
      <w:r w:rsidRPr="009E7555">
        <w:rPr>
          <w:rFonts w:ascii="Times New Roman" w:eastAsia="Calibri" w:hAnsi="Times New Roman" w:cs="Times New Roman"/>
          <w:sz w:val="28"/>
          <w:szCs w:val="28"/>
        </w:rPr>
        <w:t xml:space="preserve"> году сокращение – 85,68%. Это говорит о том, что прибыль то продаж увеличилась за счет снижения объема реализации продукции.</w:t>
      </w:r>
    </w:p>
    <w:p w14:paraId="464CFE34" w14:textId="7E680960" w:rsidR="009E7555" w:rsidRPr="009E7555" w:rsidRDefault="009E7555" w:rsidP="009E7555">
      <w:pPr>
        <w:shd w:val="clear" w:color="auto" w:fill="FFFFFF"/>
        <w:spacing w:after="0" w:line="360" w:lineRule="auto"/>
        <w:ind w:firstLine="708"/>
        <w:jc w:val="both"/>
        <w:rPr>
          <w:rFonts w:ascii="Times New Roman" w:eastAsia="Calibri" w:hAnsi="Times New Roman" w:cs="Times New Roman"/>
          <w:color w:val="000000"/>
          <w:sz w:val="28"/>
          <w:szCs w:val="28"/>
        </w:rPr>
      </w:pPr>
      <w:r w:rsidRPr="009E7555">
        <w:rPr>
          <w:rFonts w:ascii="Times New Roman" w:eastAsia="Calibri" w:hAnsi="Times New Roman" w:cs="Times New Roman"/>
          <w:color w:val="000000"/>
          <w:sz w:val="28"/>
          <w:szCs w:val="28"/>
        </w:rPr>
        <w:t xml:space="preserve">Анализ динамики показателей   фондоотдачи позволяет сделать вывод, что временное уменьшение показателя фондоотдачи в </w:t>
      </w:r>
      <w:r w:rsidR="009955E1">
        <w:rPr>
          <w:rFonts w:ascii="Times New Roman" w:eastAsia="Calibri" w:hAnsi="Times New Roman" w:cs="Times New Roman"/>
          <w:color w:val="000000"/>
          <w:sz w:val="28"/>
          <w:szCs w:val="28"/>
        </w:rPr>
        <w:t>2018</w:t>
      </w:r>
      <w:r w:rsidRPr="009E7555">
        <w:rPr>
          <w:rFonts w:ascii="Times New Roman" w:eastAsia="Calibri" w:hAnsi="Times New Roman" w:cs="Times New Roman"/>
          <w:color w:val="000000"/>
          <w:sz w:val="28"/>
          <w:szCs w:val="28"/>
        </w:rPr>
        <w:t xml:space="preserve"> году по сравнению </w:t>
      </w:r>
      <w:r w:rsidRPr="009E7555">
        <w:rPr>
          <w:rFonts w:ascii="Times New Roman" w:eastAsia="Calibri" w:hAnsi="Times New Roman" w:cs="Times New Roman"/>
          <w:color w:val="000000"/>
          <w:sz w:val="28"/>
          <w:szCs w:val="28"/>
        </w:rPr>
        <w:lastRenderedPageBreak/>
        <w:t xml:space="preserve">с </w:t>
      </w:r>
      <w:r w:rsidR="009955E1">
        <w:rPr>
          <w:rFonts w:ascii="Times New Roman" w:eastAsia="Calibri" w:hAnsi="Times New Roman" w:cs="Times New Roman"/>
          <w:color w:val="000000"/>
          <w:sz w:val="28"/>
          <w:szCs w:val="28"/>
        </w:rPr>
        <w:t>2017</w:t>
      </w:r>
      <w:r w:rsidRPr="009E7555">
        <w:rPr>
          <w:rFonts w:ascii="Times New Roman" w:eastAsia="Calibri" w:hAnsi="Times New Roman" w:cs="Times New Roman"/>
          <w:color w:val="000000"/>
          <w:sz w:val="28"/>
          <w:szCs w:val="28"/>
        </w:rPr>
        <w:t xml:space="preserve"> годом на 15,5 тысяч рублей вызвано вводом в действие новых производственных мощностей. В </w:t>
      </w:r>
      <w:r w:rsidR="009955E1">
        <w:rPr>
          <w:rFonts w:ascii="Times New Roman" w:eastAsia="Calibri" w:hAnsi="Times New Roman" w:cs="Times New Roman"/>
          <w:color w:val="000000"/>
          <w:sz w:val="28"/>
          <w:szCs w:val="28"/>
        </w:rPr>
        <w:t>2019</w:t>
      </w:r>
      <w:r w:rsidRPr="009E7555">
        <w:rPr>
          <w:rFonts w:ascii="Times New Roman" w:eastAsia="Calibri" w:hAnsi="Times New Roman" w:cs="Times New Roman"/>
          <w:color w:val="000000"/>
          <w:sz w:val="28"/>
          <w:szCs w:val="28"/>
        </w:rPr>
        <w:t xml:space="preserve"> году показатель фондоотдачи составил 51,61 тысяча рублей, что на 19,44% больше, чем в предыдущем периоде. Данный показатель на предприятии находиться на достаточно высоком уровне.  </w:t>
      </w:r>
    </w:p>
    <w:p w14:paraId="12C0E6D6" w14:textId="46D2BE00" w:rsidR="009E7555" w:rsidRPr="009E7555" w:rsidRDefault="009E7555" w:rsidP="009E7555">
      <w:pPr>
        <w:spacing w:after="0" w:line="360" w:lineRule="auto"/>
        <w:ind w:firstLine="708"/>
        <w:jc w:val="both"/>
        <w:rPr>
          <w:rFonts w:ascii="Times New Roman" w:eastAsia="Calibri" w:hAnsi="Times New Roman" w:cs="Times New Roman"/>
          <w:color w:val="000000"/>
          <w:sz w:val="28"/>
          <w:szCs w:val="28"/>
        </w:rPr>
      </w:pPr>
      <w:r w:rsidRPr="009E7555">
        <w:rPr>
          <w:rFonts w:ascii="Times New Roman" w:eastAsia="Calibri" w:hAnsi="Times New Roman" w:cs="Times New Roman"/>
          <w:color w:val="000000"/>
          <w:sz w:val="28"/>
          <w:szCs w:val="28"/>
        </w:rPr>
        <w:t xml:space="preserve">Эффективность работы предприятия во многом зависит от уровня фондовооруженности труда. Данный показатель на предприятии с </w:t>
      </w:r>
      <w:r w:rsidR="009955E1">
        <w:rPr>
          <w:rFonts w:ascii="Times New Roman" w:eastAsia="Calibri" w:hAnsi="Times New Roman" w:cs="Times New Roman"/>
          <w:color w:val="000000"/>
          <w:sz w:val="28"/>
          <w:szCs w:val="28"/>
        </w:rPr>
        <w:t>2017</w:t>
      </w:r>
      <w:r w:rsidRPr="009E7555">
        <w:rPr>
          <w:rFonts w:ascii="Times New Roman" w:eastAsia="Calibri" w:hAnsi="Times New Roman" w:cs="Times New Roman"/>
          <w:color w:val="000000"/>
          <w:sz w:val="28"/>
          <w:szCs w:val="28"/>
        </w:rPr>
        <w:t xml:space="preserve"> года по </w:t>
      </w:r>
      <w:r w:rsidR="009955E1">
        <w:rPr>
          <w:rFonts w:ascii="Times New Roman" w:eastAsia="Calibri" w:hAnsi="Times New Roman" w:cs="Times New Roman"/>
          <w:color w:val="000000"/>
          <w:sz w:val="28"/>
          <w:szCs w:val="28"/>
        </w:rPr>
        <w:t>2018</w:t>
      </w:r>
      <w:r w:rsidRPr="009E7555">
        <w:rPr>
          <w:rFonts w:ascii="Times New Roman" w:eastAsia="Calibri" w:hAnsi="Times New Roman" w:cs="Times New Roman"/>
          <w:color w:val="000000"/>
          <w:sz w:val="28"/>
          <w:szCs w:val="28"/>
        </w:rPr>
        <w:t xml:space="preserve"> год увеличился на 12,73 тысячи рублей, в </w:t>
      </w:r>
      <w:r w:rsidR="009955E1">
        <w:rPr>
          <w:rFonts w:ascii="Times New Roman" w:eastAsia="Calibri" w:hAnsi="Times New Roman" w:cs="Times New Roman"/>
          <w:color w:val="000000"/>
          <w:sz w:val="28"/>
          <w:szCs w:val="28"/>
        </w:rPr>
        <w:t>2019</w:t>
      </w:r>
      <w:r w:rsidRPr="009E7555">
        <w:rPr>
          <w:rFonts w:ascii="Times New Roman" w:eastAsia="Calibri" w:hAnsi="Times New Roman" w:cs="Times New Roman"/>
          <w:color w:val="000000"/>
          <w:sz w:val="28"/>
          <w:szCs w:val="28"/>
        </w:rPr>
        <w:t xml:space="preserve"> году по сравнению с </w:t>
      </w:r>
      <w:r w:rsidR="009955E1">
        <w:rPr>
          <w:rFonts w:ascii="Times New Roman" w:eastAsia="Calibri" w:hAnsi="Times New Roman" w:cs="Times New Roman"/>
          <w:color w:val="000000"/>
          <w:sz w:val="28"/>
          <w:szCs w:val="28"/>
        </w:rPr>
        <w:t>2018</w:t>
      </w:r>
      <w:r w:rsidRPr="009E7555">
        <w:rPr>
          <w:rFonts w:ascii="Times New Roman" w:eastAsia="Calibri" w:hAnsi="Times New Roman" w:cs="Times New Roman"/>
          <w:color w:val="000000"/>
          <w:sz w:val="28"/>
          <w:szCs w:val="28"/>
        </w:rPr>
        <w:t xml:space="preserve"> годом уменьшился на 0,58 тысяч рублей и составил 12,15 тысяч рублей. Это произошло за счет увеличения численности работников предприятия. Несмотря на это, данный показатель говорит о достаточной технической вооруженности, и влечет за собой увеличение производительности труда. </w:t>
      </w:r>
    </w:p>
    <w:p w14:paraId="0D646055" w14:textId="3238A7DA" w:rsidR="009E7555" w:rsidRPr="009E7555" w:rsidRDefault="009E7555" w:rsidP="009E7555">
      <w:pPr>
        <w:shd w:val="clear" w:color="auto" w:fill="FFFFFF"/>
        <w:spacing w:after="0" w:line="360" w:lineRule="auto"/>
        <w:ind w:firstLine="706"/>
        <w:jc w:val="both"/>
        <w:rPr>
          <w:rFonts w:ascii="Times New Roman" w:eastAsia="Calibri" w:hAnsi="Times New Roman" w:cs="Times New Roman"/>
          <w:color w:val="000000"/>
          <w:sz w:val="28"/>
          <w:szCs w:val="28"/>
        </w:rPr>
      </w:pPr>
      <w:r w:rsidRPr="009E7555">
        <w:rPr>
          <w:rFonts w:ascii="Times New Roman" w:eastAsia="Calibri" w:hAnsi="Times New Roman" w:cs="Times New Roman"/>
          <w:color w:val="000000"/>
          <w:sz w:val="28"/>
          <w:szCs w:val="28"/>
        </w:rPr>
        <w:t xml:space="preserve">Положительной тенденцией также является ускорение оборачиваемости оборотных средств.  В </w:t>
      </w:r>
      <w:r w:rsidR="009955E1">
        <w:rPr>
          <w:rFonts w:ascii="Times New Roman" w:eastAsia="Calibri" w:hAnsi="Times New Roman" w:cs="Times New Roman"/>
          <w:color w:val="000000"/>
          <w:sz w:val="28"/>
          <w:szCs w:val="28"/>
        </w:rPr>
        <w:t>2017</w:t>
      </w:r>
      <w:r w:rsidRPr="009E7555">
        <w:rPr>
          <w:rFonts w:ascii="Times New Roman" w:eastAsia="Calibri" w:hAnsi="Times New Roman" w:cs="Times New Roman"/>
          <w:color w:val="000000"/>
          <w:sz w:val="28"/>
          <w:szCs w:val="28"/>
        </w:rPr>
        <w:t xml:space="preserve"> году величина коэффициента оборачиваемости составила 2,72 оборота. В </w:t>
      </w:r>
      <w:r w:rsidR="009955E1">
        <w:rPr>
          <w:rFonts w:ascii="Times New Roman" w:eastAsia="Calibri" w:hAnsi="Times New Roman" w:cs="Times New Roman"/>
          <w:color w:val="000000"/>
          <w:sz w:val="28"/>
          <w:szCs w:val="28"/>
        </w:rPr>
        <w:t>2019</w:t>
      </w:r>
      <w:r w:rsidRPr="009E7555">
        <w:rPr>
          <w:rFonts w:ascii="Times New Roman" w:eastAsia="Calibri" w:hAnsi="Times New Roman" w:cs="Times New Roman"/>
          <w:color w:val="000000"/>
          <w:sz w:val="28"/>
          <w:szCs w:val="28"/>
        </w:rPr>
        <w:t xml:space="preserve"> году этот показатель увеличился до 3,19 оборотов, по сравнению с </w:t>
      </w:r>
      <w:r w:rsidR="009955E1">
        <w:rPr>
          <w:rFonts w:ascii="Times New Roman" w:eastAsia="Calibri" w:hAnsi="Times New Roman" w:cs="Times New Roman"/>
          <w:color w:val="000000"/>
          <w:sz w:val="28"/>
          <w:szCs w:val="28"/>
        </w:rPr>
        <w:t>2018</w:t>
      </w:r>
      <w:r w:rsidRPr="009E7555">
        <w:rPr>
          <w:rFonts w:ascii="Times New Roman" w:eastAsia="Calibri" w:hAnsi="Times New Roman" w:cs="Times New Roman"/>
          <w:color w:val="000000"/>
          <w:sz w:val="28"/>
          <w:szCs w:val="28"/>
        </w:rPr>
        <w:t xml:space="preserve"> годом показатель вырос на 13,93%.  Повышение этого показателя в изучаемом периоде по сравнению с предыдущими периодами свидетельствует о повышении скорости оборота ОС. Также в рассматриваемом периоде длительность 1 оборота снизилась на 3,83 дня в </w:t>
      </w:r>
      <w:r w:rsidR="009955E1">
        <w:rPr>
          <w:rFonts w:ascii="Times New Roman" w:eastAsia="Calibri" w:hAnsi="Times New Roman" w:cs="Times New Roman"/>
          <w:color w:val="000000"/>
          <w:sz w:val="28"/>
          <w:szCs w:val="28"/>
        </w:rPr>
        <w:t>2018</w:t>
      </w:r>
      <w:r w:rsidRPr="009E7555">
        <w:rPr>
          <w:rFonts w:ascii="Times New Roman" w:eastAsia="Calibri" w:hAnsi="Times New Roman" w:cs="Times New Roman"/>
          <w:color w:val="000000"/>
          <w:sz w:val="28"/>
          <w:szCs w:val="28"/>
        </w:rPr>
        <w:t xml:space="preserve"> году по сравнению с </w:t>
      </w:r>
      <w:r w:rsidR="009955E1">
        <w:rPr>
          <w:rFonts w:ascii="Times New Roman" w:eastAsia="Calibri" w:hAnsi="Times New Roman" w:cs="Times New Roman"/>
          <w:color w:val="000000"/>
          <w:sz w:val="28"/>
          <w:szCs w:val="28"/>
        </w:rPr>
        <w:t>2017</w:t>
      </w:r>
      <w:r w:rsidRPr="009E7555">
        <w:rPr>
          <w:rFonts w:ascii="Times New Roman" w:eastAsia="Calibri" w:hAnsi="Times New Roman" w:cs="Times New Roman"/>
          <w:color w:val="000000"/>
          <w:sz w:val="28"/>
          <w:szCs w:val="28"/>
        </w:rPr>
        <w:t xml:space="preserve"> годом, на 15,94 дня в </w:t>
      </w:r>
      <w:r w:rsidR="009955E1">
        <w:rPr>
          <w:rFonts w:ascii="Times New Roman" w:eastAsia="Calibri" w:hAnsi="Times New Roman" w:cs="Times New Roman"/>
          <w:color w:val="000000"/>
          <w:sz w:val="28"/>
          <w:szCs w:val="28"/>
        </w:rPr>
        <w:t>2019</w:t>
      </w:r>
      <w:r w:rsidRPr="009E7555">
        <w:rPr>
          <w:rFonts w:ascii="Times New Roman" w:eastAsia="Calibri" w:hAnsi="Times New Roman" w:cs="Times New Roman"/>
          <w:color w:val="000000"/>
          <w:sz w:val="28"/>
          <w:szCs w:val="28"/>
        </w:rPr>
        <w:t xml:space="preserve"> году по сравнению с </w:t>
      </w:r>
      <w:r w:rsidR="009955E1">
        <w:rPr>
          <w:rFonts w:ascii="Times New Roman" w:eastAsia="Calibri" w:hAnsi="Times New Roman" w:cs="Times New Roman"/>
          <w:color w:val="000000"/>
          <w:sz w:val="28"/>
          <w:szCs w:val="28"/>
        </w:rPr>
        <w:t>2018</w:t>
      </w:r>
      <w:r w:rsidRPr="009E7555">
        <w:rPr>
          <w:rFonts w:ascii="Times New Roman" w:eastAsia="Calibri" w:hAnsi="Times New Roman" w:cs="Times New Roman"/>
          <w:color w:val="000000"/>
          <w:sz w:val="28"/>
          <w:szCs w:val="28"/>
        </w:rPr>
        <w:t xml:space="preserve"> годом. Это свидетельствует о том, что ОС на предприятии используются эффективно.</w:t>
      </w:r>
    </w:p>
    <w:p w14:paraId="5ED06662" w14:textId="14BFF61A" w:rsidR="009E7555" w:rsidRPr="009E7555" w:rsidRDefault="009E7555" w:rsidP="009E7555">
      <w:pPr>
        <w:spacing w:after="0" w:line="360" w:lineRule="auto"/>
        <w:ind w:firstLine="708"/>
        <w:jc w:val="both"/>
        <w:rPr>
          <w:rFonts w:ascii="Times New Roman" w:eastAsia="Calibri" w:hAnsi="Times New Roman" w:cs="Times New Roman"/>
          <w:sz w:val="28"/>
          <w:szCs w:val="28"/>
        </w:rPr>
      </w:pPr>
      <w:r w:rsidRPr="009E7555">
        <w:rPr>
          <w:rFonts w:ascii="Times New Roman" w:eastAsia="Calibri" w:hAnsi="Times New Roman" w:cs="Times New Roman"/>
          <w:color w:val="000000"/>
          <w:sz w:val="28"/>
          <w:szCs w:val="28"/>
        </w:rPr>
        <w:t xml:space="preserve">Значительный рост фонда оплаты труда при увеличении численности работников также является положительной тенденцией, так как свидетельствует о том, что на предприятии рационально используются имеющиеся трудовые ресурсы. Результат этого показателя свидетельствует о том, что труд работников является высокооплачиваемым на данном предприятии, а это немаловажно. Повышение средней оплаты труда одного работника на 13,98% в </w:t>
      </w:r>
      <w:r w:rsidR="009955E1">
        <w:rPr>
          <w:rFonts w:ascii="Times New Roman" w:eastAsia="Calibri" w:hAnsi="Times New Roman" w:cs="Times New Roman"/>
          <w:color w:val="000000"/>
          <w:sz w:val="28"/>
          <w:szCs w:val="28"/>
        </w:rPr>
        <w:t>2018</w:t>
      </w:r>
      <w:r w:rsidRPr="009E7555">
        <w:rPr>
          <w:rFonts w:ascii="Times New Roman" w:eastAsia="Calibri" w:hAnsi="Times New Roman" w:cs="Times New Roman"/>
          <w:color w:val="000000"/>
          <w:sz w:val="28"/>
          <w:szCs w:val="28"/>
        </w:rPr>
        <w:t xml:space="preserve"> году по сравнению с </w:t>
      </w:r>
      <w:r w:rsidR="009955E1">
        <w:rPr>
          <w:rFonts w:ascii="Times New Roman" w:eastAsia="Calibri" w:hAnsi="Times New Roman" w:cs="Times New Roman"/>
          <w:color w:val="000000"/>
          <w:sz w:val="28"/>
          <w:szCs w:val="28"/>
        </w:rPr>
        <w:t>2017</w:t>
      </w:r>
      <w:r w:rsidRPr="009E7555">
        <w:rPr>
          <w:rFonts w:ascii="Times New Roman" w:eastAsia="Calibri" w:hAnsi="Times New Roman" w:cs="Times New Roman"/>
          <w:color w:val="000000"/>
          <w:sz w:val="28"/>
          <w:szCs w:val="28"/>
        </w:rPr>
        <w:t xml:space="preserve"> годом и на 15,37 % в </w:t>
      </w:r>
      <w:r w:rsidR="009955E1">
        <w:rPr>
          <w:rFonts w:ascii="Times New Roman" w:eastAsia="Calibri" w:hAnsi="Times New Roman" w:cs="Times New Roman"/>
          <w:color w:val="000000"/>
          <w:sz w:val="28"/>
          <w:szCs w:val="28"/>
        </w:rPr>
        <w:t>2019</w:t>
      </w:r>
      <w:r w:rsidRPr="009E7555">
        <w:rPr>
          <w:rFonts w:ascii="Times New Roman" w:eastAsia="Calibri" w:hAnsi="Times New Roman" w:cs="Times New Roman"/>
          <w:color w:val="000000"/>
          <w:sz w:val="28"/>
          <w:szCs w:val="28"/>
        </w:rPr>
        <w:t xml:space="preserve"> году по сравнению с </w:t>
      </w:r>
      <w:r w:rsidR="009955E1">
        <w:rPr>
          <w:rFonts w:ascii="Times New Roman" w:eastAsia="Calibri" w:hAnsi="Times New Roman" w:cs="Times New Roman"/>
          <w:color w:val="000000"/>
          <w:sz w:val="28"/>
          <w:szCs w:val="28"/>
        </w:rPr>
        <w:t>2018</w:t>
      </w:r>
      <w:r w:rsidRPr="009E7555">
        <w:rPr>
          <w:rFonts w:ascii="Times New Roman" w:eastAsia="Calibri" w:hAnsi="Times New Roman" w:cs="Times New Roman"/>
          <w:color w:val="000000"/>
          <w:sz w:val="28"/>
          <w:szCs w:val="28"/>
        </w:rPr>
        <w:t xml:space="preserve"> годом является хорошим стимулятором в </w:t>
      </w:r>
      <w:r w:rsidRPr="009E7555">
        <w:rPr>
          <w:rFonts w:ascii="Times New Roman" w:eastAsia="Calibri" w:hAnsi="Times New Roman" w:cs="Times New Roman"/>
          <w:color w:val="000000"/>
          <w:sz w:val="28"/>
          <w:szCs w:val="28"/>
        </w:rPr>
        <w:lastRenderedPageBreak/>
        <w:t>работе. Такое увеличение произошло за счет введения в действие премиальной системы оплаты труда.</w:t>
      </w:r>
    </w:p>
    <w:p w14:paraId="7BF49EB5" w14:textId="77426931" w:rsidR="009E7555" w:rsidRPr="009E7555" w:rsidRDefault="009E7555" w:rsidP="009E7555">
      <w:pPr>
        <w:shd w:val="clear" w:color="auto" w:fill="FFFFFF"/>
        <w:spacing w:after="0" w:line="360" w:lineRule="auto"/>
        <w:ind w:firstLine="706"/>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Чистая прибыль в </w:t>
      </w:r>
      <w:r w:rsidR="009955E1">
        <w:rPr>
          <w:rFonts w:ascii="Times New Roman" w:eastAsia="Calibri" w:hAnsi="Times New Roman" w:cs="Times New Roman"/>
          <w:sz w:val="28"/>
          <w:szCs w:val="28"/>
        </w:rPr>
        <w:t>2018</w:t>
      </w:r>
      <w:r w:rsidRPr="009E7555">
        <w:rPr>
          <w:rFonts w:ascii="Times New Roman" w:eastAsia="Calibri" w:hAnsi="Times New Roman" w:cs="Times New Roman"/>
          <w:sz w:val="28"/>
          <w:szCs w:val="28"/>
        </w:rPr>
        <w:t xml:space="preserve"> году по сравнению с </w:t>
      </w:r>
      <w:r w:rsidR="009955E1">
        <w:rPr>
          <w:rFonts w:ascii="Times New Roman" w:eastAsia="Calibri" w:hAnsi="Times New Roman" w:cs="Times New Roman"/>
          <w:sz w:val="28"/>
          <w:szCs w:val="28"/>
        </w:rPr>
        <w:t>2017</w:t>
      </w:r>
      <w:r w:rsidRPr="009E7555">
        <w:rPr>
          <w:rFonts w:ascii="Times New Roman" w:eastAsia="Calibri" w:hAnsi="Times New Roman" w:cs="Times New Roman"/>
          <w:sz w:val="28"/>
          <w:szCs w:val="28"/>
        </w:rPr>
        <w:t xml:space="preserve"> годом увеличилась на 33,08% или на 88 тысяч рублей, и составила 354 тысячи рублей. Это обусловлено увеличением товарной продукции. В </w:t>
      </w:r>
      <w:r w:rsidR="009955E1">
        <w:rPr>
          <w:rFonts w:ascii="Times New Roman" w:eastAsia="Calibri" w:hAnsi="Times New Roman" w:cs="Times New Roman"/>
          <w:sz w:val="28"/>
          <w:szCs w:val="28"/>
        </w:rPr>
        <w:t>2019</w:t>
      </w:r>
      <w:r w:rsidRPr="009E7555">
        <w:rPr>
          <w:rFonts w:ascii="Times New Roman" w:eastAsia="Calibri" w:hAnsi="Times New Roman" w:cs="Times New Roman"/>
          <w:sz w:val="28"/>
          <w:szCs w:val="28"/>
        </w:rPr>
        <w:t xml:space="preserve"> году предприятие имело чистую прибыль в размере 539 тысяч рублей. Наблюдаемая тенденция роста чистой прибыли говорит о росте у предприятия источника собственных средств, полученных в результате финансово-хозяйственной деятельности.</w:t>
      </w:r>
    </w:p>
    <w:p w14:paraId="72796F2D" w14:textId="77777777" w:rsidR="009E7555" w:rsidRPr="009E7555" w:rsidRDefault="009E7555" w:rsidP="009E7555">
      <w:pPr>
        <w:suppressAutoHyphens/>
        <w:spacing w:after="0" w:line="360" w:lineRule="auto"/>
        <w:ind w:firstLine="706"/>
        <w:jc w:val="both"/>
        <w:rPr>
          <w:rFonts w:ascii="Times New Roman" w:eastAsia="Times New Roman" w:hAnsi="Times New Roman" w:cs="Times New Roman"/>
          <w:b/>
          <w:color w:val="000000"/>
          <w:kern w:val="2"/>
          <w:sz w:val="28"/>
          <w:szCs w:val="18"/>
          <w:lang w:eastAsia="ar-SA"/>
        </w:rPr>
      </w:pPr>
      <w:r w:rsidRPr="009E7555">
        <w:rPr>
          <w:rFonts w:ascii="Times New Roman" w:eastAsia="Times New Roman" w:hAnsi="Times New Roman" w:cs="Times New Roman"/>
          <w:color w:val="000000"/>
          <w:kern w:val="2"/>
          <w:sz w:val="28"/>
          <w:szCs w:val="28"/>
          <w:lang w:eastAsia="ar-SA"/>
        </w:rPr>
        <w:t xml:space="preserve">За отчетный период получена прибыль от продаж и прибыль от прочих операций. Но насколько успешны результаты деятельности организации можно сказать лишь сравнив полученные данные с аналогичными для других организаций отрасли. Однако сам факт безубыточной работы уже положительно характеризует состояние дел в организации. </w:t>
      </w:r>
    </w:p>
    <w:p w14:paraId="37AB0111" w14:textId="77777777" w:rsidR="009E7555" w:rsidRPr="009E7555" w:rsidRDefault="009E7555" w:rsidP="00871C87">
      <w:pPr>
        <w:spacing w:after="0" w:line="360" w:lineRule="auto"/>
        <w:ind w:firstLine="426"/>
        <w:jc w:val="both"/>
        <w:rPr>
          <w:rFonts w:ascii="Times New Roman" w:eastAsia="Calibri" w:hAnsi="Times New Roman" w:cs="Times New Roman"/>
          <w:color w:val="000000" w:themeColor="text1"/>
          <w:sz w:val="28"/>
          <w:szCs w:val="28"/>
        </w:rPr>
      </w:pPr>
    </w:p>
    <w:p w14:paraId="3654BC6C" w14:textId="3D05735D" w:rsidR="009E7555" w:rsidRPr="009E7555" w:rsidRDefault="009E7555" w:rsidP="00871C87">
      <w:pPr>
        <w:pStyle w:val="2"/>
        <w:spacing w:line="360" w:lineRule="auto"/>
        <w:ind w:firstLine="426"/>
        <w:jc w:val="both"/>
        <w:rPr>
          <w:rFonts w:ascii="Times New Roman" w:eastAsia="Calibri" w:hAnsi="Times New Roman" w:cs="Times New Roman"/>
          <w:color w:val="000000" w:themeColor="text1"/>
          <w:sz w:val="28"/>
          <w:szCs w:val="28"/>
          <w:shd w:val="clear" w:color="auto" w:fill="FFFFFF"/>
        </w:rPr>
      </w:pPr>
      <w:bookmarkStart w:id="17" w:name="_Toc66887526"/>
      <w:r w:rsidRPr="009E7555">
        <w:rPr>
          <w:rFonts w:ascii="Times New Roman" w:eastAsia="Calibri" w:hAnsi="Times New Roman" w:cs="Times New Roman"/>
          <w:color w:val="000000" w:themeColor="text1"/>
          <w:sz w:val="28"/>
          <w:szCs w:val="28"/>
          <w:shd w:val="clear" w:color="auto" w:fill="FFFFFF"/>
        </w:rPr>
        <w:t xml:space="preserve">2.3 Анализ и оценка эффективности деятельности                                               </w:t>
      </w:r>
      <w:r w:rsidR="009955E1">
        <w:rPr>
          <w:rFonts w:ascii="Times New Roman" w:eastAsia="Calibri" w:hAnsi="Times New Roman" w:cs="Times New Roman"/>
          <w:color w:val="000000" w:themeColor="text1"/>
          <w:sz w:val="28"/>
          <w:szCs w:val="28"/>
          <w:shd w:val="clear" w:color="auto" w:fill="FFFFFF"/>
        </w:rPr>
        <w:t>ООО «РИЭЛТОРСКАЯ КОМПАНИЯ «ГРИВНА»</w:t>
      </w:r>
      <w:r w:rsidRPr="009E7555">
        <w:rPr>
          <w:rFonts w:ascii="Times New Roman" w:eastAsia="Calibri" w:hAnsi="Times New Roman" w:cs="Times New Roman"/>
          <w:color w:val="000000" w:themeColor="text1"/>
          <w:sz w:val="28"/>
          <w:szCs w:val="28"/>
          <w:shd w:val="clear" w:color="auto" w:fill="FFFFFF"/>
        </w:rPr>
        <w:t xml:space="preserve"> сквозь призму преимуществ его ОПФ</w:t>
      </w:r>
      <w:bookmarkEnd w:id="17"/>
    </w:p>
    <w:p w14:paraId="6BCD4D81" w14:textId="77777777" w:rsidR="009E7555" w:rsidRPr="009E7555" w:rsidRDefault="009E7555" w:rsidP="009E7555">
      <w:pPr>
        <w:spacing w:after="0" w:line="360" w:lineRule="auto"/>
        <w:jc w:val="both"/>
        <w:rPr>
          <w:rFonts w:ascii="Times New Roman" w:eastAsia="Calibri" w:hAnsi="Times New Roman" w:cs="Times New Roman"/>
          <w:sz w:val="28"/>
          <w:szCs w:val="28"/>
          <w:shd w:val="clear" w:color="auto" w:fill="FFFFFF"/>
        </w:rPr>
      </w:pPr>
    </w:p>
    <w:p w14:paraId="3E2338A3"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shd w:val="clear" w:color="auto" w:fill="FFFFFF"/>
        </w:rPr>
        <w:t>Каждая организационно-правовая форма предпринимательской деятельность имеет свои преимущества и недостатки. Выбор конкретной организационно-правовой формы должен происходить с учетом особенностей предпринимательской деятельности. Кроме того, законодательство РФ предусматривает возможность изменения организационно-правовой формы хозяйствования в зависимости от специфики рыночных условий деятельности.</w:t>
      </w:r>
    </w:p>
    <w:p w14:paraId="684098E8"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shd w:val="clear" w:color="auto" w:fill="FFFFFF"/>
        </w:rPr>
        <w:t>Это позволяет предприятиям гибко реагировать на изменение условий функционирования, что заметно позволяет повысить эффективность их хозяйственной деятельности.</w:t>
      </w:r>
    </w:p>
    <w:p w14:paraId="1136F85E" w14:textId="69E87B36"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shd w:val="clear" w:color="auto" w:fill="FFFFFF"/>
        </w:rPr>
        <w:t>В данном случае, анализируемое предприятия</w:t>
      </w:r>
      <w:r w:rsidR="009955E1">
        <w:rPr>
          <w:rFonts w:ascii="Times New Roman" w:eastAsia="Calibri" w:hAnsi="Times New Roman" w:cs="Times New Roman"/>
          <w:sz w:val="28"/>
          <w:szCs w:val="28"/>
          <w:shd w:val="clear" w:color="auto" w:fill="FFFFFF"/>
        </w:rPr>
        <w:t xml:space="preserve"> «Риэлторская Компания «Гривна»</w:t>
      </w:r>
      <w:r w:rsidRPr="009E7555">
        <w:rPr>
          <w:rFonts w:ascii="Times New Roman" w:eastAsia="Calibri" w:hAnsi="Times New Roman" w:cs="Times New Roman"/>
          <w:sz w:val="28"/>
          <w:szCs w:val="28"/>
          <w:shd w:val="clear" w:color="auto" w:fill="FFFFFF"/>
        </w:rPr>
        <w:t xml:space="preserve"> является обществом с ограниченной ответственностью, таким </w:t>
      </w:r>
      <w:r w:rsidRPr="009E7555">
        <w:rPr>
          <w:rFonts w:ascii="Times New Roman" w:eastAsia="Calibri" w:hAnsi="Times New Roman" w:cs="Times New Roman"/>
          <w:sz w:val="28"/>
          <w:szCs w:val="28"/>
          <w:shd w:val="clear" w:color="auto" w:fill="FFFFFF"/>
        </w:rPr>
        <w:lastRenderedPageBreak/>
        <w:t>образом рассмотрим преимущества деятельности предприятия сквозь призму его организационно-правовой формы:</w:t>
      </w:r>
    </w:p>
    <w:p w14:paraId="04E2D9D6"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ведет деятельность опосредованно (т.е. через созданное юридическое лицо);</w:t>
      </w:r>
    </w:p>
    <w:p w14:paraId="0DCB9640"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имеет ограниченный размер предпринимательского риска;</w:t>
      </w:r>
    </w:p>
    <w:p w14:paraId="564FCEDE"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 xml:space="preserve">возможность при создании общества задать степень влияния каждого из участников на решения по ключевым вопросам деятельности общества  </w:t>
      </w:r>
    </w:p>
    <w:p w14:paraId="4EC00EA3"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 xml:space="preserve">возможность сформировать структуры управления, соответствующие размерам и специфике деятельности фирмы </w:t>
      </w:r>
    </w:p>
    <w:p w14:paraId="38FE63F3"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наибольшая информационная "закрытость" – не требуется публиковать какие-либо документы, относящиеся к деятельности ООО;</w:t>
      </w:r>
    </w:p>
    <w:p w14:paraId="124D27DD"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возможность перехода на упрощенную систему налогообложения – для ООО, являющихся субъектами малого предпринимательства.</w:t>
      </w:r>
    </w:p>
    <w:p w14:paraId="34FF00CF"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shd w:val="clear" w:color="auto" w:fill="FFFFFF"/>
        </w:rPr>
        <w:t xml:space="preserve">Общество с ограниченной ответственностью является хозяйственное общество, учрежденное одним или несколькими лицами, уставный капитал которого разделен на доли, что зафиксировано в учредительных документах. В собственности ООО находится обособленное имущество, учитываемое на его самостоятельном балансе, от своего имени оно приобретает и осуществляет имущественные и личные неимущественные права, несет обязанности, является истцом и ответчиком в суде, несет ответственность по своим обязательствам всем принадлежащим ему имуществом. </w:t>
      </w:r>
    </w:p>
    <w:p w14:paraId="35CECF87"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shd w:val="clear" w:color="auto" w:fill="FFFFFF"/>
        </w:rPr>
        <w:t>Увеличение уставного капитала за счет имущества общества не может превышать разницу между стоимостью чистых активов и суммой уставного и резервного капитала. Имущество акционерного общества предприятия формируется за счет полученных доходов, продажи акций в форме открытой либо закрытой подписки и иных источников.</w:t>
      </w:r>
    </w:p>
    <w:p w14:paraId="59FC4F13"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shd w:val="clear" w:color="auto" w:fill="FFFFFF"/>
        </w:rPr>
        <w:t xml:space="preserve">Самофинансирование </w:t>
      </w:r>
      <w:r w:rsidRPr="009E7555">
        <w:rPr>
          <w:rFonts w:ascii="Times New Roman" w:eastAsia="Calibri" w:hAnsi="Times New Roman" w:cs="Times New Roman"/>
          <w:sz w:val="28"/>
          <w:szCs w:val="28"/>
        </w:rPr>
        <w:t>–</w:t>
      </w:r>
      <w:r w:rsidRPr="009E7555">
        <w:rPr>
          <w:rFonts w:ascii="Times New Roman" w:eastAsia="Calibri" w:hAnsi="Times New Roman" w:cs="Times New Roman"/>
          <w:sz w:val="28"/>
          <w:szCs w:val="28"/>
          <w:shd w:val="clear" w:color="auto" w:fill="FFFFFF"/>
        </w:rPr>
        <w:t xml:space="preserve"> обязательное условие успешной хозяйственной деятельности предприятий в условиях рыночной экономики. Этот принцип базируется на полной окупаемости затрат по производству продукции и расширению производственно-технической базы предприятия и означает, что </w:t>
      </w:r>
      <w:r w:rsidRPr="009E7555">
        <w:rPr>
          <w:rFonts w:ascii="Times New Roman" w:eastAsia="Calibri" w:hAnsi="Times New Roman" w:cs="Times New Roman"/>
          <w:sz w:val="28"/>
          <w:szCs w:val="28"/>
          <w:shd w:val="clear" w:color="auto" w:fill="FFFFFF"/>
        </w:rPr>
        <w:lastRenderedPageBreak/>
        <w:t>каждое предприятие покрывает свои текущие и капитальные затраты за счет собственных источников. При временной недостаточности средств потребность в них может обеспечиваться за счет краткосрочных ссуд банка и коммерческого кредита (для покрытия текущих затрат) и долгосрочных банковских кредитов (для использования на капитальные вложения).</w:t>
      </w:r>
    </w:p>
    <w:p w14:paraId="3F726E5C"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shd w:val="clear" w:color="auto" w:fill="FFFFFF"/>
        </w:rPr>
        <w:t>Финансовые ресурсы предприятия, направляемые на его развитие, формируется за счет:</w:t>
      </w:r>
    </w:p>
    <w:p w14:paraId="24008CD3"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амортизационных отчислений;</w:t>
      </w:r>
    </w:p>
    <w:p w14:paraId="4427467B"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прибыли, получаемой от всех видов хозяйственной и финансовой деятельности;</w:t>
      </w:r>
    </w:p>
    <w:p w14:paraId="31C7AFA1"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дополнительных паевых взносов участников в товариществах;</w:t>
      </w:r>
    </w:p>
    <w:p w14:paraId="54A99040"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средств, получаемых от выпуска облигаций;</w:t>
      </w:r>
    </w:p>
    <w:p w14:paraId="080FBC26"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средств, мобилизуемых при помощи выпуска и размещения акций в акционерных обществах открытого и закрытого типов;</w:t>
      </w:r>
    </w:p>
    <w:p w14:paraId="5EB1A990"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долгосрочного кредита банка и других кредиторов (кроме облигационных займов);</w:t>
      </w:r>
    </w:p>
    <w:p w14:paraId="60C2D626"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других законных источников (например, добровольных безвозмездных взносов предприятий, организаций, граждан).</w:t>
      </w:r>
    </w:p>
    <w:p w14:paraId="2D9E4BAB"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shd w:val="clear" w:color="auto" w:fill="FFFFFF"/>
        </w:rPr>
        <w:t>Принцип самофинансирования пока не может быть обеспечен на предприятиях, выпускающих необходимую потребителю продукцию с высокими затратами на ее производство и не обеспечивающих достаточный уровень рентабельности по разным объективным причинам. К ним относятся предприятия жилищно-коммунального хозяйства, пассажирского транспорта, сельскохозяйственные и другие предприятия, получающие ассигнование из бюджета. То же характерно и для предприятий оборонного значения, хозяйственная деятельность которых не может финансироваться только за счет средств, полученных от реализации продукции [6].</w:t>
      </w:r>
    </w:p>
    <w:p w14:paraId="0A1908B0" w14:textId="77777777" w:rsidR="00871C87" w:rsidRDefault="00871C87" w:rsidP="00871C87">
      <w:pPr>
        <w:spacing w:after="0" w:line="360" w:lineRule="auto"/>
        <w:jc w:val="both"/>
        <w:rPr>
          <w:rFonts w:ascii="Times New Roman" w:eastAsia="Calibri" w:hAnsi="Times New Roman" w:cs="Times New Roman"/>
          <w:sz w:val="28"/>
          <w:szCs w:val="28"/>
          <w:shd w:val="clear" w:color="auto" w:fill="FFFFFF"/>
        </w:rPr>
      </w:pPr>
    </w:p>
    <w:p w14:paraId="1ACD5FDE" w14:textId="267D22FC" w:rsidR="009E7555" w:rsidRPr="009E7555" w:rsidRDefault="00871C87" w:rsidP="00871C87">
      <w:pPr>
        <w:pStyle w:val="2"/>
        <w:spacing w:line="360" w:lineRule="auto"/>
        <w:ind w:firstLine="709"/>
        <w:jc w:val="both"/>
        <w:rPr>
          <w:rFonts w:ascii="Times New Roman" w:eastAsia="Calibri" w:hAnsi="Times New Roman" w:cs="Times New Roman"/>
          <w:color w:val="000000" w:themeColor="text1"/>
          <w:sz w:val="28"/>
          <w:szCs w:val="28"/>
          <w:shd w:val="clear" w:color="auto" w:fill="FFFFFF"/>
        </w:rPr>
      </w:pPr>
      <w:bookmarkStart w:id="18" w:name="_Toc66887527"/>
      <w:r w:rsidRPr="00871C87">
        <w:rPr>
          <w:rFonts w:ascii="Times New Roman" w:eastAsia="Calibri" w:hAnsi="Times New Roman" w:cs="Times New Roman"/>
          <w:color w:val="000000" w:themeColor="text1"/>
          <w:sz w:val="28"/>
          <w:szCs w:val="28"/>
          <w:shd w:val="clear" w:color="auto" w:fill="FFFFFF"/>
        </w:rPr>
        <w:lastRenderedPageBreak/>
        <w:t xml:space="preserve">2.4 </w:t>
      </w:r>
      <w:r w:rsidR="009E7555" w:rsidRPr="009E7555">
        <w:rPr>
          <w:rFonts w:ascii="Times New Roman" w:eastAsia="Calibri" w:hAnsi="Times New Roman" w:cs="Times New Roman"/>
          <w:color w:val="000000" w:themeColor="text1"/>
          <w:sz w:val="28"/>
          <w:szCs w:val="28"/>
          <w:shd w:val="clear" w:color="auto" w:fill="FFFFFF"/>
        </w:rPr>
        <w:t xml:space="preserve">Основные направления совершенствования деятельности                          </w:t>
      </w:r>
      <w:r w:rsidR="009955E1">
        <w:rPr>
          <w:rFonts w:ascii="Times New Roman" w:eastAsia="Calibri" w:hAnsi="Times New Roman" w:cs="Times New Roman"/>
          <w:color w:val="000000" w:themeColor="text1"/>
          <w:sz w:val="28"/>
          <w:szCs w:val="28"/>
          <w:shd w:val="clear" w:color="auto" w:fill="FFFFFF"/>
        </w:rPr>
        <w:t>ООО «РИЭЛТОРСКАЯ КОМПАНИЯ «ГРИВНА»</w:t>
      </w:r>
      <w:r w:rsidR="009E7555" w:rsidRPr="009E7555">
        <w:rPr>
          <w:rFonts w:ascii="Times New Roman" w:eastAsia="Calibri" w:hAnsi="Times New Roman" w:cs="Times New Roman"/>
          <w:color w:val="000000" w:themeColor="text1"/>
          <w:sz w:val="28"/>
          <w:szCs w:val="28"/>
          <w:shd w:val="clear" w:color="auto" w:fill="FFFFFF"/>
        </w:rPr>
        <w:t xml:space="preserve"> за счёт резервов его организационно-правовой формы</w:t>
      </w:r>
      <w:bookmarkEnd w:id="18"/>
    </w:p>
    <w:p w14:paraId="53E389CF"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shd w:val="clear" w:color="auto" w:fill="FFFFFF"/>
        </w:rPr>
      </w:pPr>
    </w:p>
    <w:p w14:paraId="5B2AB2F3"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Вопрос образования резервного фонда (РФ) по-разному трактуется законодателем для предприятий разных форм собственности. В частности, пунктом 1 ст. 35 закона «Об АО» № 208-ФЗ акционерным обществам предписано создание РФ в размере 5% от уставного капитала (УК) в обязательном порядке. Образование фонда закрепляется в уставе фирмы, и его размер вправе установить акционеры, ориентируясь на минимальный уровень, предусмотренный в законе.</w:t>
      </w:r>
    </w:p>
    <w:p w14:paraId="101FEB92"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Резервный капитал акционерного общества формируется за счет ежегодных отчислений из чистой прибыли (ЧП). Законодателем установлен размер отчислений – не меньше 5% от ЧП до достижения размера фонда, зафиксированного в уставе АО.</w:t>
      </w:r>
    </w:p>
    <w:p w14:paraId="339D0AF8"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Сфера расходования РК также предусмотрена законом «Об АО». Средства фонда предназначаются исключительно для:</w:t>
      </w:r>
    </w:p>
    <w:p w14:paraId="2ABA9826"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компенсирования убытков фирмы;</w:t>
      </w:r>
    </w:p>
    <w:p w14:paraId="536BAB4B"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погашения облигаций;</w:t>
      </w:r>
    </w:p>
    <w:p w14:paraId="64972CA4"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выкупа акций [3].</w:t>
      </w:r>
    </w:p>
    <w:p w14:paraId="16988BF6"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На другие цели РК не может использоваться.</w:t>
      </w:r>
    </w:p>
    <w:p w14:paraId="753E23EC"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Резервный фонд ООО обязателен, если его создание прописано в уставе фирмы. В отличие от АО, для которых формирование соответствующего фонда – обязательная процедура, предписываемая законом, в ООО подобные структуры учреждаются добровольно. В уставе отражаются сведения о величине фонда, правила его формирования (например, оно может осуществляться за счет отчислений с прибыли фирмы в соответствии с решениями учредителей на общем собрании). </w:t>
      </w:r>
    </w:p>
    <w:p w14:paraId="6BF5007B"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Отдельными положениями устава либо документов, дополняющих его в части регламентации использования фонда, о котором идет речь (таким </w:t>
      </w:r>
      <w:r w:rsidRPr="009E7555">
        <w:rPr>
          <w:rFonts w:ascii="Times New Roman" w:eastAsia="Calibri" w:hAnsi="Times New Roman" w:cs="Times New Roman"/>
          <w:sz w:val="28"/>
          <w:szCs w:val="28"/>
        </w:rPr>
        <w:lastRenderedPageBreak/>
        <w:t>документом может быть, к примеру, положение о резервном фонде ООО) также могут устанавливаться: порядок изменения величины фонда; порядок расходования денежных средств в фонде; внутрикорпоративные формы отчетности по пополнению и расходованию фондов. Рассматриваемый фонд в ООО может расходоваться на различные категории.</w:t>
      </w:r>
    </w:p>
    <w:p w14:paraId="31205051" w14:textId="77777777" w:rsidR="009E7555" w:rsidRPr="009E7555" w:rsidRDefault="009E7555" w:rsidP="009E7555">
      <w:pPr>
        <w:shd w:val="clear" w:color="auto" w:fill="FFFFFF"/>
        <w:spacing w:after="0" w:line="360" w:lineRule="auto"/>
        <w:ind w:firstLine="680"/>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Бухучет фонда осуществляется на счете 82 «Резервный капитал». В балансе ему отведена отдельная строка № 1360 в третьем разделе. По кредиту счета фиксируется образование/пополнение РК, а по дебету – его расходование. Конечное кредитовое сальдо указывает сумму резерва на начало и окончание периода. Формирование резервного капитала отражается записью: Дебет 84 «Нераспределенная прибыль (непокрытый убыток)» Кредит 82 «Резервный капитал».</w:t>
      </w:r>
    </w:p>
    <w:p w14:paraId="3FB600FA"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Использование РК – прерогатива Совета директоров АО. При утверждении годовой отчетности может быть вынесено решение о компенсации убытка за счет РК. В бухучете направление средств на покрытие убытков рассматривается как событие после отчетной даты (ПБУ 7/98</w:t>
      </w:r>
      <w:bookmarkStart w:id="19" w:name="_ftnref5"/>
      <w:bookmarkEnd w:id="19"/>
      <w:r w:rsidRPr="009E7555">
        <w:rPr>
          <w:rFonts w:ascii="Times New Roman" w:eastAsia="Calibri" w:hAnsi="Times New Roman" w:cs="Times New Roman"/>
          <w:sz w:val="28"/>
          <w:szCs w:val="28"/>
        </w:rPr>
        <w:t>). Учитывая этот факт, компания может погасить убыток лишь в следующем году, опираясь на принятое и зафиксированное в пояснениях к финансовой отчетности, решение Совета директоров.</w:t>
      </w:r>
    </w:p>
    <w:p w14:paraId="44505096"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К основным видам расходов, на которые могут направляться денежные средства, включенные в резервный фонд общества, можно отнести: </w:t>
      </w:r>
    </w:p>
    <w:p w14:paraId="58305532"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 компенсацию убытков фирмы; </w:t>
      </w:r>
    </w:p>
    <w:p w14:paraId="51413CAD"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погашение обязательств фирмы;</w:t>
      </w:r>
    </w:p>
    <w:p w14:paraId="4EC186B3"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 выкуп в предусмотренных законом случаях долей в уставном капитале у действующих собственников; </w:t>
      </w:r>
    </w:p>
    <w:p w14:paraId="7159504C"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целевое инвестирование;</w:t>
      </w:r>
    </w:p>
    <w:p w14:paraId="0A6A7A8F"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внеплановую закупку основных средств, материалов.</w:t>
      </w:r>
    </w:p>
    <w:p w14:paraId="31EC78AC"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Общераспространенным можно назвать порядок пользования фондом, при котором перечень возможных вариантов его расходования </w:t>
      </w:r>
      <w:r w:rsidRPr="009E7555">
        <w:rPr>
          <w:rFonts w:ascii="Times New Roman" w:eastAsia="Calibri" w:hAnsi="Times New Roman" w:cs="Times New Roman"/>
          <w:sz w:val="28"/>
          <w:szCs w:val="28"/>
        </w:rPr>
        <w:lastRenderedPageBreak/>
        <w:t xml:space="preserve">устанавливается закрытым. Какие-либо неустановленные, неконтролируемые расходы в таком случае будут неосуществимы. </w:t>
      </w:r>
    </w:p>
    <w:p w14:paraId="57DE2537" w14:textId="216C456A" w:rsidR="009E7555" w:rsidRPr="009E7555" w:rsidRDefault="009E7555" w:rsidP="009E7555">
      <w:pPr>
        <w:spacing w:after="0" w:line="360" w:lineRule="auto"/>
        <w:ind w:firstLine="680"/>
        <w:jc w:val="both"/>
        <w:rPr>
          <w:rFonts w:ascii="Times New Roman" w:eastAsia="Calibri" w:hAnsi="Times New Roman" w:cs="Times New Roman"/>
          <w:color w:val="000000"/>
          <w:sz w:val="28"/>
          <w:szCs w:val="28"/>
          <w:shd w:val="clear" w:color="auto" w:fill="FFFFFF"/>
        </w:rPr>
      </w:pPr>
      <w:r w:rsidRPr="009E7555">
        <w:rPr>
          <w:rFonts w:ascii="Times New Roman" w:eastAsia="Calibri" w:hAnsi="Times New Roman" w:cs="Times New Roman"/>
          <w:sz w:val="28"/>
          <w:szCs w:val="28"/>
        </w:rPr>
        <w:t xml:space="preserve">Размер резервного капитала фирмы, установленный учредителями, составляет 5% от уставного капитала.  По данным отчетности </w:t>
      </w:r>
      <w:r w:rsidRPr="009E7555">
        <w:rPr>
          <w:rFonts w:ascii="Times New Roman" w:eastAsia="Calibri" w:hAnsi="Times New Roman" w:cs="Times New Roman"/>
          <w:sz w:val="28"/>
          <w:szCs w:val="28"/>
        </w:rPr>
        <w:br/>
        <w:t xml:space="preserve">за </w:t>
      </w:r>
      <w:r w:rsidR="009955E1">
        <w:rPr>
          <w:rFonts w:ascii="Times New Roman" w:eastAsia="Calibri" w:hAnsi="Times New Roman" w:cs="Times New Roman"/>
          <w:sz w:val="28"/>
          <w:szCs w:val="28"/>
        </w:rPr>
        <w:t>2019</w:t>
      </w:r>
      <w:r w:rsidRPr="009E7555">
        <w:rPr>
          <w:rFonts w:ascii="Times New Roman" w:eastAsia="Calibri" w:hAnsi="Times New Roman" w:cs="Times New Roman"/>
          <w:sz w:val="28"/>
          <w:szCs w:val="28"/>
        </w:rPr>
        <w:t xml:space="preserve"> г. </w:t>
      </w:r>
      <w:r w:rsidRPr="009E7555">
        <w:rPr>
          <w:rFonts w:ascii="Times New Roman" w:eastAsia="Calibri" w:hAnsi="Times New Roman" w:cs="Times New Roman"/>
          <w:color w:val="000000"/>
          <w:sz w:val="28"/>
          <w:szCs w:val="28"/>
          <w:shd w:val="clear" w:color="auto" w:fill="FFFFFF"/>
        </w:rPr>
        <w:t>Чистый убыток компании</w:t>
      </w:r>
      <w:r w:rsidR="009955E1">
        <w:rPr>
          <w:rFonts w:ascii="Times New Roman" w:eastAsia="Calibri" w:hAnsi="Times New Roman" w:cs="Times New Roman"/>
          <w:color w:val="000000"/>
          <w:sz w:val="28"/>
          <w:szCs w:val="28"/>
          <w:shd w:val="clear" w:color="auto" w:fill="FFFFFF"/>
        </w:rPr>
        <w:t xml:space="preserve"> «Риэлторская Компания «Гривна»</w:t>
      </w:r>
      <w:r w:rsidRPr="009E7555">
        <w:rPr>
          <w:rFonts w:ascii="Times New Roman" w:eastAsia="Calibri" w:hAnsi="Times New Roman" w:cs="Times New Roman"/>
          <w:color w:val="000000"/>
          <w:sz w:val="28"/>
          <w:szCs w:val="28"/>
          <w:shd w:val="clear" w:color="auto" w:fill="FFFFFF"/>
        </w:rPr>
        <w:t xml:space="preserve"> за </w:t>
      </w:r>
      <w:r w:rsidR="009955E1">
        <w:rPr>
          <w:rFonts w:ascii="Times New Roman" w:eastAsia="Calibri" w:hAnsi="Times New Roman" w:cs="Times New Roman"/>
          <w:color w:val="000000"/>
          <w:sz w:val="28"/>
          <w:szCs w:val="28"/>
          <w:shd w:val="clear" w:color="auto" w:fill="FFFFFF"/>
        </w:rPr>
        <w:t>2019</w:t>
      </w:r>
      <w:r w:rsidRPr="009E7555">
        <w:rPr>
          <w:rFonts w:ascii="Times New Roman" w:eastAsia="Calibri" w:hAnsi="Times New Roman" w:cs="Times New Roman"/>
          <w:color w:val="000000"/>
          <w:sz w:val="28"/>
          <w:szCs w:val="28"/>
          <w:shd w:val="clear" w:color="auto" w:fill="FFFFFF"/>
        </w:rPr>
        <w:t xml:space="preserve"> год по РСБУ снизился в 2,8 раза до 472,00 тыс. руб. с 1,32 млн. руб. за аналогичный период прошлого года.</w:t>
      </w:r>
    </w:p>
    <w:p w14:paraId="00469ACE" w14:textId="77777777" w:rsidR="009E7555" w:rsidRPr="009E7555" w:rsidRDefault="009E7555" w:rsidP="009E7555">
      <w:pPr>
        <w:spacing w:after="0" w:line="360" w:lineRule="auto"/>
        <w:ind w:firstLine="680"/>
        <w:jc w:val="both"/>
        <w:rPr>
          <w:rFonts w:ascii="Times New Roman" w:eastAsia="Calibri" w:hAnsi="Times New Roman" w:cs="Times New Roman"/>
          <w:color w:val="000000"/>
          <w:sz w:val="28"/>
          <w:szCs w:val="28"/>
          <w:shd w:val="clear" w:color="auto" w:fill="FFFFFF"/>
        </w:rPr>
      </w:pPr>
      <w:r w:rsidRPr="009E7555">
        <w:rPr>
          <w:rFonts w:ascii="Times New Roman" w:eastAsia="Calibri" w:hAnsi="Times New Roman" w:cs="Times New Roman"/>
          <w:color w:val="000000"/>
          <w:sz w:val="28"/>
          <w:szCs w:val="28"/>
          <w:shd w:val="clear" w:color="auto" w:fill="FFFFFF"/>
        </w:rPr>
        <w:t xml:space="preserve">Таким образом за счет средств резервного фонда компания может покрыть 472 тыс. руб. </w:t>
      </w:r>
    </w:p>
    <w:p w14:paraId="2FAD92ED" w14:textId="2624BEB8"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Бухгалтерская запись, подтверждающая компенсирование убытка </w:t>
      </w:r>
      <w:r w:rsidR="009955E1">
        <w:rPr>
          <w:rFonts w:ascii="Times New Roman" w:eastAsia="Calibri" w:hAnsi="Times New Roman" w:cs="Times New Roman"/>
          <w:sz w:val="28"/>
          <w:szCs w:val="28"/>
        </w:rPr>
        <w:t>2020</w:t>
      </w:r>
      <w:r w:rsidRPr="009E7555">
        <w:rPr>
          <w:rFonts w:ascii="Times New Roman" w:eastAsia="Calibri" w:hAnsi="Times New Roman" w:cs="Times New Roman"/>
          <w:sz w:val="28"/>
          <w:szCs w:val="28"/>
        </w:rPr>
        <w:t xml:space="preserve"> года из средств РК будет сделана после утверждения годовой отчетности:</w:t>
      </w:r>
    </w:p>
    <w:p w14:paraId="30EA4985"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15 марта 2018 года будет составлена проводка </w:t>
      </w:r>
      <w:r w:rsidRPr="009E7555">
        <w:rPr>
          <w:rFonts w:ascii="Times New Roman" w:eastAsia="Times New Roman" w:hAnsi="Times New Roman" w:cs="Times New Roman"/>
          <w:sz w:val="28"/>
          <w:szCs w:val="28"/>
          <w:lang w:eastAsia="ru-RU"/>
        </w:rPr>
        <w:t>Дебет 84 «Нераспределенная прибыль (непокрытый убыток)» Кредит 82 «Резервный капитал»</w:t>
      </w:r>
      <w:r w:rsidRPr="009E7555">
        <w:rPr>
          <w:rFonts w:ascii="Times New Roman" w:eastAsia="Calibri" w:hAnsi="Times New Roman" w:cs="Times New Roman"/>
          <w:sz w:val="28"/>
          <w:szCs w:val="28"/>
        </w:rPr>
        <w:t xml:space="preserve"> – 472 тыс. руб.</w:t>
      </w:r>
    </w:p>
    <w:p w14:paraId="271336C1"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На основе проведенного анализа деятельности предприятия, можно сделать вывод, что необходимо повысить эффективность деятельности этой компании. Данная цель может быть достигнута путем привлечения большего количества клиентов, за чет расширения объема предлагаемых услуг. А также для увеличения объема продаж необходимо предложить клиентам более лояльные условия по существующим программам. </w:t>
      </w:r>
    </w:p>
    <w:p w14:paraId="27284FE0"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В дальнейшем осуществлять качественный подбор персонала, для квалифицированной и профессиональной работы компании.</w:t>
      </w:r>
    </w:p>
    <w:p w14:paraId="508CFBF9"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Следование данным рекомендациям поможет компании стабилизировать деятельность и выйти на прибыльный уровень.</w:t>
      </w:r>
    </w:p>
    <w:p w14:paraId="4BAB50C1" w14:textId="77777777" w:rsidR="009E7555" w:rsidRPr="009E7555" w:rsidRDefault="009E7555" w:rsidP="009E7555">
      <w:pPr>
        <w:spacing w:after="0" w:line="360" w:lineRule="auto"/>
        <w:ind w:firstLine="680"/>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Таким образом, главной и конечной целью деятельности любого предприятия является максимализация прибыли. Возможности ее получения ограничены осуществлением расходов, которые несет предприятие в ходе своей деятельности: затрат на закупку товаров, на создание товарных запасов, капитальных вложений во внеоборотные активы и др. расходов.</w:t>
      </w:r>
    </w:p>
    <w:p w14:paraId="1DC9DD2F" w14:textId="6305FC13" w:rsidR="009E7555" w:rsidRDefault="009E7555" w:rsidP="00430716">
      <w:pPr>
        <w:spacing w:after="0" w:line="360" w:lineRule="auto"/>
        <w:jc w:val="both"/>
        <w:rPr>
          <w:color w:val="000000" w:themeColor="text1"/>
        </w:rPr>
      </w:pPr>
    </w:p>
    <w:p w14:paraId="77A447CE" w14:textId="44C9AA20" w:rsidR="009E7555" w:rsidRDefault="00871C87" w:rsidP="00871C87">
      <w:pPr>
        <w:pStyle w:val="2"/>
        <w:jc w:val="center"/>
        <w:rPr>
          <w:rFonts w:ascii="Times New Roman" w:hAnsi="Times New Roman" w:cs="Times New Roman"/>
          <w:color w:val="000000" w:themeColor="text1"/>
          <w:sz w:val="28"/>
          <w:szCs w:val="28"/>
        </w:rPr>
      </w:pPr>
      <w:bookmarkStart w:id="20" w:name="_Toc66887528"/>
      <w:r w:rsidRPr="00871C87">
        <w:rPr>
          <w:rFonts w:ascii="Times New Roman" w:hAnsi="Times New Roman" w:cs="Times New Roman"/>
          <w:color w:val="000000" w:themeColor="text1"/>
          <w:sz w:val="28"/>
          <w:szCs w:val="28"/>
        </w:rPr>
        <w:lastRenderedPageBreak/>
        <w:t>ЗАКЛЮЧЕНИЕ</w:t>
      </w:r>
      <w:bookmarkEnd w:id="20"/>
    </w:p>
    <w:p w14:paraId="07906AC4" w14:textId="77777777" w:rsidR="00871C87" w:rsidRPr="00871C87" w:rsidRDefault="00871C87" w:rsidP="00871C87">
      <w:pPr>
        <w:spacing w:after="0" w:line="360" w:lineRule="auto"/>
        <w:jc w:val="center"/>
        <w:rPr>
          <w:rFonts w:ascii="Times New Roman" w:hAnsi="Times New Roman" w:cs="Times New Roman"/>
          <w:color w:val="000000" w:themeColor="text1"/>
          <w:sz w:val="28"/>
          <w:szCs w:val="28"/>
        </w:rPr>
      </w:pPr>
    </w:p>
    <w:p w14:paraId="62AF2D45" w14:textId="77777777" w:rsidR="009E7555" w:rsidRPr="009E7555" w:rsidRDefault="009E7555" w:rsidP="00871C87">
      <w:pPr>
        <w:spacing w:after="0" w:line="360" w:lineRule="auto"/>
        <w:ind w:firstLine="709"/>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В данной работе кратко были рассмотрены современные организационно-правовые формы предприятий в Российской Федерации, некоторые преимущества и недостатки правовых форм на примере общества с ограниченной ответственностью.</w:t>
      </w:r>
    </w:p>
    <w:p w14:paraId="75689C8F" w14:textId="77777777" w:rsidR="009E7555" w:rsidRPr="009E7555" w:rsidRDefault="009E7555" w:rsidP="00871C87">
      <w:pPr>
        <w:spacing w:after="0" w:line="360" w:lineRule="auto"/>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 xml:space="preserve">         Следует отметить, что организационно-правовую систему Российской Федерации определяет Гражданский кодекс РФ, по которому все предприятия подразделяются на некоммерческие и коммерческие в зависимости от основной цели деятельности.</w:t>
      </w:r>
    </w:p>
    <w:p w14:paraId="494B1AC0" w14:textId="77777777" w:rsidR="009E7555" w:rsidRPr="009E7555" w:rsidRDefault="009E7555" w:rsidP="00871C87">
      <w:pPr>
        <w:spacing w:after="0" w:line="360" w:lineRule="auto"/>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 xml:space="preserve">          Все коммерческие организации подразделяются на хозяйственные товарищества (общества);производственные кооперативы; хозяйственное партнерство; государственные и муниципальные унитарные предприятия.</w:t>
      </w:r>
    </w:p>
    <w:p w14:paraId="614E1AE1" w14:textId="77777777" w:rsidR="009E7555" w:rsidRPr="009E7555" w:rsidRDefault="009E7555" w:rsidP="00871C87">
      <w:pPr>
        <w:spacing w:after="0" w:line="360" w:lineRule="auto"/>
        <w:ind w:right="567"/>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 xml:space="preserve">             Некоммерческие же организации делятся на учреждения; потребительские кооперативы; общественные и религиозные организации; объединения юридических лиц (ассоциации и союзы); благотворительные и другие фонды.</w:t>
      </w:r>
    </w:p>
    <w:p w14:paraId="5AE3C5DA" w14:textId="77777777" w:rsidR="00871C87" w:rsidRPr="00871C87" w:rsidRDefault="00871C87" w:rsidP="00871C87">
      <w:pPr>
        <w:spacing w:after="0" w:line="360" w:lineRule="auto"/>
        <w:ind w:right="567"/>
        <w:jc w:val="both"/>
        <w:rPr>
          <w:rFonts w:ascii="Times New Roman" w:eastAsia="Times New Roman" w:hAnsi="Times New Roman" w:cs="Times New Roman"/>
          <w:sz w:val="28"/>
          <w:szCs w:val="28"/>
          <w:lang w:eastAsia="ru-RU"/>
        </w:rPr>
      </w:pPr>
      <w:r w:rsidRPr="00871C87">
        <w:rPr>
          <w:rFonts w:ascii="Times New Roman" w:eastAsia="Times New Roman" w:hAnsi="Times New Roman" w:cs="Times New Roman"/>
          <w:sz w:val="28"/>
          <w:szCs w:val="28"/>
          <w:lang w:eastAsia="ru-RU"/>
        </w:rPr>
        <w:t>В действующего законодательства каждый предприниматель добровольно может выбирать любую организационно-правовую форму предприятия.</w:t>
      </w:r>
    </w:p>
    <w:p w14:paraId="6F2A12E3" w14:textId="77777777" w:rsidR="00871C87" w:rsidRPr="00871C87" w:rsidRDefault="00871C87" w:rsidP="00871C87">
      <w:pPr>
        <w:spacing w:after="0" w:line="360" w:lineRule="auto"/>
        <w:ind w:right="567"/>
        <w:jc w:val="both"/>
        <w:rPr>
          <w:rFonts w:ascii="Times New Roman" w:eastAsia="Times New Roman" w:hAnsi="Times New Roman" w:cs="Times New Roman"/>
          <w:sz w:val="28"/>
          <w:szCs w:val="28"/>
          <w:lang w:eastAsia="ru-RU"/>
        </w:rPr>
      </w:pPr>
      <w:r w:rsidRPr="00871C87">
        <w:rPr>
          <w:rFonts w:ascii="Times New Roman" w:eastAsia="Times New Roman" w:hAnsi="Times New Roman" w:cs="Times New Roman"/>
          <w:sz w:val="28"/>
          <w:szCs w:val="28"/>
          <w:lang w:eastAsia="ru-RU"/>
        </w:rPr>
        <w:t xml:space="preserve">            В результате было выявлено следующее:</w:t>
      </w:r>
    </w:p>
    <w:p w14:paraId="3C236E60" w14:textId="77777777" w:rsidR="00871C87" w:rsidRPr="00871C87" w:rsidRDefault="00871C87" w:rsidP="00871C87">
      <w:pPr>
        <w:numPr>
          <w:ilvl w:val="0"/>
          <w:numId w:val="35"/>
        </w:numPr>
        <w:spacing w:after="0" w:line="360" w:lineRule="auto"/>
        <w:ind w:left="0" w:right="567" w:firstLine="709"/>
        <w:jc w:val="both"/>
        <w:rPr>
          <w:rFonts w:ascii="Calibri" w:eastAsia="Calibri" w:hAnsi="Calibri" w:cs="Calibri"/>
          <w:color w:val="000000"/>
          <w:sz w:val="28"/>
          <w:szCs w:val="28"/>
          <w:lang w:eastAsia="ru-RU"/>
        </w:rPr>
      </w:pPr>
      <w:r w:rsidRPr="00871C87">
        <w:rPr>
          <w:rFonts w:ascii="Times New Roman" w:eastAsia="Times New Roman" w:hAnsi="Times New Roman" w:cs="Times New Roman"/>
          <w:color w:val="000000"/>
          <w:sz w:val="28"/>
          <w:szCs w:val="28"/>
          <w:lang w:eastAsia="ru-RU"/>
        </w:rPr>
        <w:t>заниматься хозяйственной деятельностью может любой человек, гражданин, и даже лицобез гражданства;</w:t>
      </w:r>
    </w:p>
    <w:p w14:paraId="6E1C8942" w14:textId="77777777" w:rsidR="00871C87" w:rsidRPr="00871C87" w:rsidRDefault="00871C87" w:rsidP="00871C87">
      <w:pPr>
        <w:numPr>
          <w:ilvl w:val="0"/>
          <w:numId w:val="35"/>
        </w:numPr>
        <w:spacing w:after="0" w:line="360" w:lineRule="auto"/>
        <w:ind w:left="0" w:right="567" w:firstLine="709"/>
        <w:jc w:val="both"/>
        <w:rPr>
          <w:rFonts w:ascii="Calibri" w:eastAsia="Calibri" w:hAnsi="Calibri" w:cs="Calibri"/>
          <w:color w:val="000000"/>
          <w:sz w:val="28"/>
          <w:szCs w:val="28"/>
          <w:lang w:eastAsia="ru-RU"/>
        </w:rPr>
      </w:pPr>
      <w:r w:rsidRPr="00871C87">
        <w:rPr>
          <w:rFonts w:ascii="Times New Roman" w:eastAsia="Times New Roman" w:hAnsi="Times New Roman" w:cs="Times New Roman"/>
          <w:color w:val="000000"/>
          <w:sz w:val="28"/>
          <w:szCs w:val="28"/>
          <w:lang w:eastAsia="ru-RU"/>
        </w:rPr>
        <w:t>организационно-правовые формы собственности предприятий дают возможность человеку, гражданину, коллективу, обрести официальный правовой статус хозяйствующего субъекта, стать общественно признанным предпринимателем;</w:t>
      </w:r>
    </w:p>
    <w:p w14:paraId="3D1E1A72" w14:textId="5B91989D" w:rsidR="009E7555" w:rsidRPr="009E7555" w:rsidRDefault="009E7555" w:rsidP="00871C87">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В данной курсовой работе была рассмотрена актуальная тематика, которая была раскрыта в процессе изучения организационно-правовой формы и деятельности предприятия</w:t>
      </w:r>
      <w:r w:rsidR="009955E1">
        <w:rPr>
          <w:rFonts w:ascii="Times New Roman" w:eastAsia="Calibri" w:hAnsi="Times New Roman" w:cs="Times New Roman"/>
          <w:sz w:val="28"/>
          <w:szCs w:val="28"/>
        </w:rPr>
        <w:t xml:space="preserve"> «Риэлторская Компания «Гривна»</w:t>
      </w:r>
      <w:r w:rsidRPr="009E7555">
        <w:rPr>
          <w:rFonts w:ascii="Times New Roman" w:eastAsia="Calibri" w:hAnsi="Times New Roman" w:cs="Times New Roman"/>
          <w:sz w:val="28"/>
          <w:szCs w:val="28"/>
          <w:shd w:val="clear" w:color="auto" w:fill="FFFFFF"/>
        </w:rPr>
        <w:t>.</w:t>
      </w:r>
      <w:r w:rsidRPr="009E7555">
        <w:rPr>
          <w:rFonts w:ascii="Times New Roman" w:eastAsia="Calibri" w:hAnsi="Times New Roman" w:cs="Times New Roman"/>
          <w:sz w:val="28"/>
          <w:szCs w:val="28"/>
        </w:rPr>
        <w:t xml:space="preserve"> Были учтены </w:t>
      </w:r>
      <w:r w:rsidRPr="009E7555">
        <w:rPr>
          <w:rFonts w:ascii="Times New Roman" w:eastAsia="Calibri" w:hAnsi="Times New Roman" w:cs="Times New Roman"/>
          <w:sz w:val="28"/>
          <w:szCs w:val="28"/>
        </w:rPr>
        <w:lastRenderedPageBreak/>
        <w:t>факторы, которые помогли определить преимущества или недостатки ОПФ этого предприятия. В качестве таких факторов были рассмотрены:</w:t>
      </w:r>
    </w:p>
    <w:p w14:paraId="46E968BF" w14:textId="77777777" w:rsidR="009E7555" w:rsidRPr="009E7555" w:rsidRDefault="009E7555" w:rsidP="00871C87">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1) макро и микросреда деятельности предприятия; </w:t>
      </w:r>
    </w:p>
    <w:p w14:paraId="03643F5B" w14:textId="77777777" w:rsidR="009E7555" w:rsidRPr="009E7555" w:rsidRDefault="009E7555" w:rsidP="00871C87">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2) финансово-экономические возможности; </w:t>
      </w:r>
    </w:p>
    <w:p w14:paraId="37DF42FA" w14:textId="77777777" w:rsidR="009E7555" w:rsidRPr="009E7555" w:rsidRDefault="009E7555" w:rsidP="00871C87">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3) особенности обществ с ограниченной ответственностью. </w:t>
      </w:r>
    </w:p>
    <w:p w14:paraId="0B193E26" w14:textId="77777777" w:rsidR="009E7555" w:rsidRPr="009E7555" w:rsidRDefault="009E7555" w:rsidP="00871C87">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shd w:val="clear" w:color="auto" w:fill="FFFFFF"/>
        </w:rPr>
        <w:t>Для достижения цели данной курсовой работы были выполнены задачи:</w:t>
      </w:r>
    </w:p>
    <w:p w14:paraId="6271FCA9" w14:textId="77777777" w:rsidR="009E7555" w:rsidRPr="009E7555" w:rsidRDefault="009E7555" w:rsidP="00871C87">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было изучено понятие и сущность ОПФ;</w:t>
      </w:r>
    </w:p>
    <w:p w14:paraId="49F6DCD3" w14:textId="757D2149" w:rsidR="009E7555" w:rsidRPr="009E7555" w:rsidRDefault="009E7555" w:rsidP="00871C87">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 xml:space="preserve">исследованы основные виды ОПФ, проведен анализ влияния ОПФ на деятельность предприятия на примере </w:t>
      </w:r>
      <w:r w:rsidR="009955E1">
        <w:rPr>
          <w:rFonts w:ascii="Times New Roman" w:eastAsia="Calibri" w:hAnsi="Times New Roman" w:cs="Times New Roman"/>
          <w:sz w:val="28"/>
          <w:szCs w:val="28"/>
          <w:shd w:val="clear" w:color="auto" w:fill="FFFFFF"/>
        </w:rPr>
        <w:t>ООО «РИЭЛТОРСКАЯ КОМПАНИЯ «ГРИВНА»</w:t>
      </w:r>
      <w:r w:rsidRPr="009E7555">
        <w:rPr>
          <w:rFonts w:ascii="Times New Roman" w:eastAsia="Calibri" w:hAnsi="Times New Roman" w:cs="Times New Roman"/>
          <w:sz w:val="28"/>
          <w:szCs w:val="28"/>
          <w:shd w:val="clear" w:color="auto" w:fill="FFFFFF"/>
        </w:rPr>
        <w:t>;</w:t>
      </w:r>
    </w:p>
    <w:p w14:paraId="1E82670B" w14:textId="77777777" w:rsidR="009E7555" w:rsidRPr="009E7555" w:rsidRDefault="009E7555" w:rsidP="00871C87">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rPr>
        <w:t>– </w:t>
      </w:r>
      <w:r w:rsidRPr="009E7555">
        <w:rPr>
          <w:rFonts w:ascii="Times New Roman" w:eastAsia="Calibri" w:hAnsi="Times New Roman" w:cs="Times New Roman"/>
          <w:sz w:val="28"/>
          <w:szCs w:val="28"/>
          <w:shd w:val="clear" w:color="auto" w:fill="FFFFFF"/>
        </w:rPr>
        <w:t>представлена характеристика макро и микросреде анализируемого предприятия, а также проведен анализ структуры и динамики основных финансово-экономических показателей деятельности предприятия.</w:t>
      </w:r>
    </w:p>
    <w:p w14:paraId="0BB7C30D" w14:textId="77777777" w:rsidR="009E7555" w:rsidRPr="009E7555" w:rsidRDefault="009E7555" w:rsidP="00871C87">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shd w:val="clear" w:color="auto" w:fill="FFFFFF"/>
        </w:rPr>
        <w:t xml:space="preserve">Общество с ограниченной ответственностью (ООО) – одна из наиболее часто используемых в настоящее время форм, а для малого бизнеса – и самая распространенная форма. </w:t>
      </w:r>
    </w:p>
    <w:p w14:paraId="23C28A17" w14:textId="3CE9287B" w:rsidR="009E7555" w:rsidRPr="009E7555" w:rsidRDefault="009E7555" w:rsidP="00871C87">
      <w:pPr>
        <w:spacing w:after="0" w:line="360" w:lineRule="auto"/>
        <w:ind w:firstLine="709"/>
        <w:jc w:val="both"/>
        <w:rPr>
          <w:rFonts w:ascii="Times New Roman" w:eastAsia="Calibri" w:hAnsi="Times New Roman" w:cs="Times New Roman"/>
          <w:sz w:val="28"/>
          <w:szCs w:val="28"/>
          <w:shd w:val="clear" w:color="auto" w:fill="FFFFFF"/>
        </w:rPr>
      </w:pPr>
      <w:r w:rsidRPr="009E7555">
        <w:rPr>
          <w:rFonts w:ascii="Times New Roman" w:eastAsia="Calibri" w:hAnsi="Times New Roman" w:cs="Times New Roman"/>
          <w:sz w:val="28"/>
          <w:szCs w:val="28"/>
          <w:shd w:val="clear" w:color="auto" w:fill="FFFFFF"/>
        </w:rPr>
        <w:t xml:space="preserve">В процессе выполнения курсовой работы была рассмотрена деятельность предприятия </w:t>
      </w:r>
      <w:r w:rsidR="009955E1">
        <w:rPr>
          <w:rFonts w:ascii="Times New Roman" w:eastAsia="Calibri" w:hAnsi="Times New Roman" w:cs="Times New Roman"/>
          <w:sz w:val="28"/>
          <w:szCs w:val="28"/>
          <w:shd w:val="clear" w:color="auto" w:fill="FFFFFF"/>
        </w:rPr>
        <w:t>ООО «РИЭЛТОРСКАЯ КОМПАНИЯ «ГРИВНА»</w:t>
      </w:r>
      <w:r w:rsidRPr="009E7555">
        <w:rPr>
          <w:rFonts w:ascii="Times New Roman" w:eastAsia="Calibri" w:hAnsi="Times New Roman" w:cs="Times New Roman"/>
          <w:sz w:val="28"/>
          <w:szCs w:val="28"/>
          <w:shd w:val="clear" w:color="auto" w:fill="FFFFFF"/>
        </w:rPr>
        <w:t>.</w:t>
      </w:r>
    </w:p>
    <w:p w14:paraId="793848F4" w14:textId="29360F27" w:rsidR="009E7555" w:rsidRPr="009E7555" w:rsidRDefault="009E7555" w:rsidP="00871C87">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Согласно материалам компании, чистая прибыль за </w:t>
      </w:r>
      <w:r w:rsidR="009955E1">
        <w:rPr>
          <w:rFonts w:ascii="Times New Roman" w:eastAsia="Calibri" w:hAnsi="Times New Roman" w:cs="Times New Roman"/>
          <w:sz w:val="28"/>
          <w:szCs w:val="28"/>
        </w:rPr>
        <w:t>2017</w:t>
      </w:r>
      <w:r w:rsidRPr="009E7555">
        <w:rPr>
          <w:rFonts w:ascii="Times New Roman" w:eastAsia="Calibri" w:hAnsi="Times New Roman" w:cs="Times New Roman"/>
          <w:sz w:val="28"/>
          <w:szCs w:val="28"/>
        </w:rPr>
        <w:t xml:space="preserve"> год выросла до 1,24 млн. руб. Об этом свидетельствуют материалы компании. Объем продаж компании</w:t>
      </w:r>
      <w:r w:rsidR="009955E1">
        <w:rPr>
          <w:rFonts w:ascii="Times New Roman" w:eastAsia="Calibri" w:hAnsi="Times New Roman" w:cs="Times New Roman"/>
          <w:sz w:val="28"/>
          <w:szCs w:val="28"/>
        </w:rPr>
        <w:t xml:space="preserve"> «Риэлторская Компания «Гривна»</w:t>
      </w:r>
      <w:r w:rsidRPr="009E7555">
        <w:rPr>
          <w:rFonts w:ascii="Times New Roman" w:eastAsia="Calibri" w:hAnsi="Times New Roman" w:cs="Times New Roman"/>
          <w:color w:val="000000"/>
          <w:sz w:val="28"/>
          <w:szCs w:val="28"/>
          <w:shd w:val="clear" w:color="auto" w:fill="FFFFFF"/>
        </w:rPr>
        <w:t xml:space="preserve"> </w:t>
      </w:r>
      <w:r w:rsidRPr="009E7555">
        <w:rPr>
          <w:rFonts w:ascii="Times New Roman" w:eastAsia="Calibri" w:hAnsi="Times New Roman" w:cs="Times New Roman"/>
          <w:sz w:val="28"/>
          <w:szCs w:val="28"/>
        </w:rPr>
        <w:t xml:space="preserve">повысился за </w:t>
      </w:r>
      <w:r w:rsidR="009955E1">
        <w:rPr>
          <w:rFonts w:ascii="Times New Roman" w:eastAsia="Calibri" w:hAnsi="Times New Roman" w:cs="Times New Roman"/>
          <w:sz w:val="28"/>
          <w:szCs w:val="28"/>
        </w:rPr>
        <w:t>2017</w:t>
      </w:r>
      <w:r w:rsidRPr="009E7555">
        <w:rPr>
          <w:rFonts w:ascii="Times New Roman" w:eastAsia="Calibri" w:hAnsi="Times New Roman" w:cs="Times New Roman"/>
          <w:sz w:val="28"/>
          <w:szCs w:val="28"/>
        </w:rPr>
        <w:t xml:space="preserve"> год и составил 5,18 млн. руб. по сравнению с прошлогодним показателем в 843,00 тыс. руб. </w:t>
      </w:r>
    </w:p>
    <w:p w14:paraId="7F53A61B" w14:textId="27A9CA5F" w:rsidR="009E7555" w:rsidRPr="009E7555" w:rsidRDefault="009E7555" w:rsidP="00871C87">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Валовая прибыль компании</w:t>
      </w:r>
      <w:r w:rsidR="009955E1">
        <w:rPr>
          <w:rFonts w:ascii="Times New Roman" w:eastAsia="Calibri" w:hAnsi="Times New Roman" w:cs="Times New Roman"/>
          <w:sz w:val="28"/>
          <w:szCs w:val="28"/>
        </w:rPr>
        <w:t xml:space="preserve"> «Риэлторская Компания «Гривна»</w:t>
      </w:r>
      <w:r w:rsidRPr="009E7555">
        <w:rPr>
          <w:rFonts w:ascii="Times New Roman" w:eastAsia="Calibri" w:hAnsi="Times New Roman" w:cs="Times New Roman"/>
          <w:color w:val="000000"/>
          <w:sz w:val="28"/>
          <w:szCs w:val="28"/>
          <w:shd w:val="clear" w:color="auto" w:fill="FFFFFF"/>
        </w:rPr>
        <w:t xml:space="preserve"> </w:t>
      </w:r>
      <w:r w:rsidRPr="009E7555">
        <w:rPr>
          <w:rFonts w:ascii="Times New Roman" w:eastAsia="Calibri" w:hAnsi="Times New Roman" w:cs="Times New Roman"/>
          <w:sz w:val="28"/>
          <w:szCs w:val="28"/>
        </w:rPr>
        <w:t xml:space="preserve">за </w:t>
      </w:r>
      <w:r w:rsidR="009955E1">
        <w:rPr>
          <w:rFonts w:ascii="Times New Roman" w:eastAsia="Calibri" w:hAnsi="Times New Roman" w:cs="Times New Roman"/>
          <w:sz w:val="28"/>
          <w:szCs w:val="28"/>
        </w:rPr>
        <w:t>2017</w:t>
      </w:r>
      <w:r w:rsidRPr="009E7555">
        <w:rPr>
          <w:rFonts w:ascii="Times New Roman" w:eastAsia="Calibri" w:hAnsi="Times New Roman" w:cs="Times New Roman"/>
          <w:sz w:val="28"/>
          <w:szCs w:val="28"/>
        </w:rPr>
        <w:t xml:space="preserve"> год выросла в 6,15 раза до 5,18 млн. руб. с 843,00 тыс. руб. за аналогичный период прошлого года. </w:t>
      </w:r>
    </w:p>
    <w:p w14:paraId="4718688C" w14:textId="2D7EA82E" w:rsidR="009E7555" w:rsidRPr="009E7555" w:rsidRDefault="009E7555" w:rsidP="00871C87">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Компания</w:t>
      </w:r>
      <w:r w:rsidR="009955E1">
        <w:rPr>
          <w:rFonts w:ascii="Times New Roman" w:eastAsia="Calibri" w:hAnsi="Times New Roman" w:cs="Times New Roman"/>
          <w:sz w:val="28"/>
          <w:szCs w:val="28"/>
        </w:rPr>
        <w:t xml:space="preserve"> «Риэлторская Компания «Гривна»</w:t>
      </w:r>
      <w:r w:rsidRPr="009E7555">
        <w:rPr>
          <w:rFonts w:ascii="Times New Roman" w:eastAsia="Calibri" w:hAnsi="Times New Roman" w:cs="Times New Roman"/>
          <w:color w:val="000000"/>
          <w:sz w:val="28"/>
          <w:szCs w:val="28"/>
          <w:shd w:val="clear" w:color="auto" w:fill="FFFFFF"/>
        </w:rPr>
        <w:t xml:space="preserve"> </w:t>
      </w:r>
      <w:r w:rsidRPr="009E7555">
        <w:rPr>
          <w:rFonts w:ascii="Times New Roman" w:eastAsia="Calibri" w:hAnsi="Times New Roman" w:cs="Times New Roman"/>
          <w:sz w:val="28"/>
          <w:szCs w:val="28"/>
        </w:rPr>
        <w:t xml:space="preserve">задекларировала рост прибыли до налогообложения за </w:t>
      </w:r>
      <w:r w:rsidR="009955E1">
        <w:rPr>
          <w:rFonts w:ascii="Times New Roman" w:eastAsia="Calibri" w:hAnsi="Times New Roman" w:cs="Times New Roman"/>
          <w:sz w:val="28"/>
          <w:szCs w:val="28"/>
        </w:rPr>
        <w:t>2017</w:t>
      </w:r>
      <w:r w:rsidRPr="009E7555">
        <w:rPr>
          <w:rFonts w:ascii="Times New Roman" w:eastAsia="Calibri" w:hAnsi="Times New Roman" w:cs="Times New Roman"/>
          <w:sz w:val="28"/>
          <w:szCs w:val="28"/>
        </w:rPr>
        <w:t xml:space="preserve"> год в 1,87 раза до 1,38 млн. руб. с 740,00 тыс. руб.</w:t>
      </w:r>
    </w:p>
    <w:p w14:paraId="0E6F9DC0" w14:textId="77777777" w:rsidR="009E7555" w:rsidRPr="009E7555" w:rsidRDefault="009E7555" w:rsidP="00871C87">
      <w:pPr>
        <w:spacing w:after="0" w:line="360" w:lineRule="auto"/>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годом ранее.</w:t>
      </w:r>
    </w:p>
    <w:p w14:paraId="6B038EE3" w14:textId="6442BED4" w:rsidR="009E7555" w:rsidRPr="009E7555" w:rsidRDefault="009E7555" w:rsidP="00871C87">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lastRenderedPageBreak/>
        <w:t xml:space="preserve">Чистый убыток </w:t>
      </w:r>
      <w:r w:rsidR="009955E1">
        <w:rPr>
          <w:rFonts w:ascii="Times New Roman" w:eastAsia="Calibri" w:hAnsi="Times New Roman" w:cs="Times New Roman"/>
          <w:sz w:val="28"/>
          <w:szCs w:val="28"/>
        </w:rPr>
        <w:t>ООО «РИЭЛТОРСКАЯ КОМПАНИЯ «ГРИВНА»</w:t>
      </w:r>
      <w:r w:rsidRPr="009E7555">
        <w:rPr>
          <w:rFonts w:ascii="Times New Roman" w:eastAsia="Calibri" w:hAnsi="Times New Roman" w:cs="Times New Roman"/>
          <w:color w:val="000000"/>
          <w:sz w:val="28"/>
          <w:szCs w:val="28"/>
          <w:shd w:val="clear" w:color="auto" w:fill="FFFFFF"/>
        </w:rPr>
        <w:t xml:space="preserve"> </w:t>
      </w:r>
      <w:r w:rsidRPr="009E7555">
        <w:rPr>
          <w:rFonts w:ascii="Times New Roman" w:eastAsia="Calibri" w:hAnsi="Times New Roman" w:cs="Times New Roman"/>
          <w:sz w:val="28"/>
          <w:szCs w:val="28"/>
        </w:rPr>
        <w:t xml:space="preserve">за </w:t>
      </w:r>
      <w:r w:rsidR="009955E1">
        <w:rPr>
          <w:rFonts w:ascii="Times New Roman" w:eastAsia="Calibri" w:hAnsi="Times New Roman" w:cs="Times New Roman"/>
          <w:sz w:val="28"/>
          <w:szCs w:val="28"/>
        </w:rPr>
        <w:t>2018</w:t>
      </w:r>
      <w:r w:rsidRPr="009E7555">
        <w:rPr>
          <w:rFonts w:ascii="Times New Roman" w:eastAsia="Calibri" w:hAnsi="Times New Roman" w:cs="Times New Roman"/>
          <w:sz w:val="28"/>
          <w:szCs w:val="28"/>
        </w:rPr>
        <w:t xml:space="preserve"> год по РСБУ составил 1,32 млн. руб. против прибыли в 1,24 млн. руб. годом ранее. Это следует из отчета компании. Объем продаж сократился на 44,55% до 2,87 млн. руб. с 5,18 млн. руб. годом ранее.</w:t>
      </w:r>
    </w:p>
    <w:p w14:paraId="028D86E4" w14:textId="6F108284" w:rsidR="009E7555" w:rsidRPr="009E7555" w:rsidRDefault="009E7555" w:rsidP="00871C87">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 xml:space="preserve">Продажи ООО "93 РЕГИОН-СТРОЙ-А" сократились за </w:t>
      </w:r>
      <w:r w:rsidR="009955E1">
        <w:rPr>
          <w:rFonts w:ascii="Times New Roman" w:eastAsia="Calibri" w:hAnsi="Times New Roman" w:cs="Times New Roman"/>
          <w:sz w:val="28"/>
          <w:szCs w:val="28"/>
        </w:rPr>
        <w:t>2019</w:t>
      </w:r>
      <w:r w:rsidRPr="009E7555">
        <w:rPr>
          <w:rFonts w:ascii="Times New Roman" w:eastAsia="Calibri" w:hAnsi="Times New Roman" w:cs="Times New Roman"/>
          <w:sz w:val="28"/>
          <w:szCs w:val="28"/>
        </w:rPr>
        <w:t xml:space="preserve"> год и составили 1,46 млн. руб. по сравнению с прошлогодним показателем в 2,87 млн. руб. Это следует из отчета компании. Себестоимость продукции за отчетный составила 1,87 млн. руб. Чистый убыток компании</w:t>
      </w:r>
      <w:r w:rsidR="009955E1">
        <w:rPr>
          <w:rFonts w:ascii="Times New Roman" w:eastAsia="Calibri" w:hAnsi="Times New Roman" w:cs="Times New Roman"/>
          <w:sz w:val="28"/>
          <w:szCs w:val="28"/>
        </w:rPr>
        <w:t xml:space="preserve"> «Риэлторская Компания «Гривна»</w:t>
      </w:r>
      <w:r w:rsidRPr="009E7555">
        <w:rPr>
          <w:rFonts w:ascii="Times New Roman" w:eastAsia="Calibri" w:hAnsi="Times New Roman" w:cs="Times New Roman"/>
          <w:color w:val="000000"/>
          <w:sz w:val="28"/>
          <w:szCs w:val="28"/>
          <w:shd w:val="clear" w:color="auto" w:fill="FFFFFF"/>
        </w:rPr>
        <w:t xml:space="preserve"> </w:t>
      </w:r>
      <w:r w:rsidRPr="009E7555">
        <w:rPr>
          <w:rFonts w:ascii="Times New Roman" w:eastAsia="Calibri" w:hAnsi="Times New Roman" w:cs="Times New Roman"/>
          <w:sz w:val="28"/>
          <w:szCs w:val="28"/>
        </w:rPr>
        <w:t xml:space="preserve">за </w:t>
      </w:r>
      <w:r w:rsidR="009955E1">
        <w:rPr>
          <w:rFonts w:ascii="Times New Roman" w:eastAsia="Calibri" w:hAnsi="Times New Roman" w:cs="Times New Roman"/>
          <w:sz w:val="28"/>
          <w:szCs w:val="28"/>
        </w:rPr>
        <w:t>2019</w:t>
      </w:r>
      <w:r w:rsidRPr="009E7555">
        <w:rPr>
          <w:rFonts w:ascii="Times New Roman" w:eastAsia="Calibri" w:hAnsi="Times New Roman" w:cs="Times New Roman"/>
          <w:sz w:val="28"/>
          <w:szCs w:val="28"/>
        </w:rPr>
        <w:t xml:space="preserve"> год по РСБУ снизился в 2,8 раза до 472,00 тыс. руб. с 1,32 млн. руб. за аналогичный период прошлого года. </w:t>
      </w:r>
      <w:r w:rsidRPr="009E7555">
        <w:rPr>
          <w:rFonts w:ascii="Times New Roman" w:eastAsia="Calibri" w:hAnsi="Times New Roman" w:cs="Times New Roman"/>
          <w:color w:val="000000"/>
          <w:sz w:val="28"/>
          <w:szCs w:val="28"/>
        </w:rPr>
        <w:t>Снижение убытка связано с увеличением объема продаж организации.</w:t>
      </w:r>
    </w:p>
    <w:p w14:paraId="0A7C8603" w14:textId="77777777" w:rsidR="009E7555" w:rsidRPr="009E7555" w:rsidRDefault="009E7555" w:rsidP="00871C87">
      <w:pPr>
        <w:spacing w:after="0" w:line="360" w:lineRule="auto"/>
        <w:ind w:firstLine="709"/>
        <w:jc w:val="both"/>
        <w:rPr>
          <w:rFonts w:ascii="Times New Roman" w:eastAsia="Calibri" w:hAnsi="Times New Roman" w:cs="Times New Roman"/>
          <w:sz w:val="28"/>
          <w:szCs w:val="28"/>
        </w:rPr>
      </w:pPr>
      <w:r w:rsidRPr="009E7555">
        <w:rPr>
          <w:rFonts w:ascii="Times New Roman" w:eastAsia="Calibri" w:hAnsi="Times New Roman" w:cs="Times New Roman"/>
          <w:sz w:val="28"/>
          <w:szCs w:val="28"/>
        </w:rPr>
        <w:t>Таким образом, существует необходимость качественных сдвигов в экономике, переходе ее на путь рыночного развития. Эта необходимость выдвинула в число обязательных условий повышения эффективности производства экономию и рациональное использование всех видов ресурсов. Для этого необходимо привести в действие имеющиеся организационно-экономические резервы, вести решительную борьбу с расточительством и потерями. </w:t>
      </w:r>
    </w:p>
    <w:p w14:paraId="2D2622E6" w14:textId="12EAB461" w:rsidR="009E7555" w:rsidRDefault="009E7555" w:rsidP="00430716">
      <w:pPr>
        <w:spacing w:after="0" w:line="360" w:lineRule="auto"/>
        <w:jc w:val="both"/>
        <w:rPr>
          <w:color w:val="000000" w:themeColor="text1"/>
        </w:rPr>
      </w:pPr>
    </w:p>
    <w:p w14:paraId="5116ACA0" w14:textId="150F5CC3" w:rsidR="009E7555" w:rsidRDefault="009E7555" w:rsidP="00430716">
      <w:pPr>
        <w:spacing w:after="0" w:line="360" w:lineRule="auto"/>
        <w:jc w:val="both"/>
        <w:rPr>
          <w:color w:val="000000" w:themeColor="text1"/>
        </w:rPr>
      </w:pPr>
    </w:p>
    <w:p w14:paraId="09667252" w14:textId="3A3C6039" w:rsidR="00871C87" w:rsidRDefault="00871C87" w:rsidP="00430716">
      <w:pPr>
        <w:spacing w:after="0" w:line="360" w:lineRule="auto"/>
        <w:jc w:val="both"/>
        <w:rPr>
          <w:color w:val="000000" w:themeColor="text1"/>
        </w:rPr>
      </w:pPr>
    </w:p>
    <w:p w14:paraId="39443988" w14:textId="095FF38C" w:rsidR="00871C87" w:rsidRDefault="00871C87" w:rsidP="00430716">
      <w:pPr>
        <w:spacing w:after="0" w:line="360" w:lineRule="auto"/>
        <w:jc w:val="both"/>
        <w:rPr>
          <w:color w:val="000000" w:themeColor="text1"/>
        </w:rPr>
      </w:pPr>
    </w:p>
    <w:p w14:paraId="410EECDE" w14:textId="74A1E486" w:rsidR="00871C87" w:rsidRDefault="00871C87" w:rsidP="00430716">
      <w:pPr>
        <w:spacing w:after="0" w:line="360" w:lineRule="auto"/>
        <w:jc w:val="both"/>
        <w:rPr>
          <w:color w:val="000000" w:themeColor="text1"/>
        </w:rPr>
      </w:pPr>
    </w:p>
    <w:p w14:paraId="01C8EDC2" w14:textId="1455CF5F" w:rsidR="00871C87" w:rsidRDefault="00871C87" w:rsidP="00430716">
      <w:pPr>
        <w:spacing w:after="0" w:line="360" w:lineRule="auto"/>
        <w:jc w:val="both"/>
        <w:rPr>
          <w:color w:val="000000" w:themeColor="text1"/>
        </w:rPr>
      </w:pPr>
    </w:p>
    <w:p w14:paraId="3B012337" w14:textId="35B0CC33" w:rsidR="00871C87" w:rsidRDefault="00871C87" w:rsidP="00430716">
      <w:pPr>
        <w:spacing w:after="0" w:line="360" w:lineRule="auto"/>
        <w:jc w:val="both"/>
        <w:rPr>
          <w:color w:val="000000" w:themeColor="text1"/>
        </w:rPr>
      </w:pPr>
    </w:p>
    <w:p w14:paraId="5A96847C" w14:textId="5B657F95" w:rsidR="00871C87" w:rsidRDefault="00871C87" w:rsidP="00430716">
      <w:pPr>
        <w:spacing w:after="0" w:line="360" w:lineRule="auto"/>
        <w:jc w:val="both"/>
        <w:rPr>
          <w:color w:val="000000" w:themeColor="text1"/>
        </w:rPr>
      </w:pPr>
    </w:p>
    <w:p w14:paraId="5FDC5E9A" w14:textId="2426343B" w:rsidR="00871C87" w:rsidRDefault="00871C87" w:rsidP="00430716">
      <w:pPr>
        <w:spacing w:after="0" w:line="360" w:lineRule="auto"/>
        <w:jc w:val="both"/>
        <w:rPr>
          <w:color w:val="000000" w:themeColor="text1"/>
        </w:rPr>
      </w:pPr>
    </w:p>
    <w:p w14:paraId="68AE7FB1" w14:textId="0965955A" w:rsidR="00871C87" w:rsidRDefault="00871C87" w:rsidP="00430716">
      <w:pPr>
        <w:spacing w:after="0" w:line="360" w:lineRule="auto"/>
        <w:jc w:val="both"/>
        <w:rPr>
          <w:color w:val="000000" w:themeColor="text1"/>
        </w:rPr>
      </w:pPr>
    </w:p>
    <w:p w14:paraId="191F4E54" w14:textId="610C9B92" w:rsidR="00871C87" w:rsidRDefault="00871C87" w:rsidP="00430716">
      <w:pPr>
        <w:spacing w:after="0" w:line="360" w:lineRule="auto"/>
        <w:jc w:val="both"/>
        <w:rPr>
          <w:color w:val="000000" w:themeColor="text1"/>
        </w:rPr>
      </w:pPr>
    </w:p>
    <w:p w14:paraId="3BB90C93" w14:textId="452449C1" w:rsidR="00871C87" w:rsidRDefault="00871C87" w:rsidP="00430716">
      <w:pPr>
        <w:spacing w:after="0" w:line="360" w:lineRule="auto"/>
        <w:jc w:val="both"/>
        <w:rPr>
          <w:color w:val="000000" w:themeColor="text1"/>
        </w:rPr>
      </w:pPr>
    </w:p>
    <w:p w14:paraId="1C2E4F9A" w14:textId="37B07C4C" w:rsidR="00871C87" w:rsidRDefault="00871C87" w:rsidP="00430716">
      <w:pPr>
        <w:spacing w:after="0" w:line="360" w:lineRule="auto"/>
        <w:jc w:val="both"/>
        <w:rPr>
          <w:color w:val="000000" w:themeColor="text1"/>
        </w:rPr>
      </w:pPr>
    </w:p>
    <w:p w14:paraId="089D2FAD" w14:textId="113ABEF1" w:rsidR="00871C87" w:rsidRDefault="00871C87" w:rsidP="00430716">
      <w:pPr>
        <w:spacing w:after="0" w:line="360" w:lineRule="auto"/>
        <w:jc w:val="both"/>
        <w:rPr>
          <w:color w:val="000000" w:themeColor="text1"/>
        </w:rPr>
      </w:pPr>
    </w:p>
    <w:p w14:paraId="4815334C" w14:textId="1CBB0005" w:rsidR="00871C87" w:rsidRPr="00871C87" w:rsidRDefault="00871C87" w:rsidP="00871C87">
      <w:pPr>
        <w:pStyle w:val="1"/>
        <w:jc w:val="center"/>
        <w:rPr>
          <w:rFonts w:ascii="Times New Roman" w:hAnsi="Times New Roman" w:cs="Times New Roman"/>
          <w:color w:val="000000" w:themeColor="text1"/>
          <w:sz w:val="28"/>
          <w:szCs w:val="28"/>
        </w:rPr>
      </w:pPr>
      <w:bookmarkStart w:id="21" w:name="_Toc66887529"/>
      <w:r w:rsidRPr="00871C87">
        <w:rPr>
          <w:rFonts w:ascii="Times New Roman" w:hAnsi="Times New Roman" w:cs="Times New Roman"/>
          <w:color w:val="000000" w:themeColor="text1"/>
          <w:sz w:val="28"/>
          <w:szCs w:val="28"/>
        </w:rPr>
        <w:lastRenderedPageBreak/>
        <w:t>СПИСОК ИСПОЛЬЗУЕМЫХ ИСТОЧНИКОВ</w:t>
      </w:r>
      <w:bookmarkEnd w:id="21"/>
    </w:p>
    <w:p w14:paraId="25E81E8E" w14:textId="77777777" w:rsidR="009E7555" w:rsidRPr="009E7555" w:rsidRDefault="009E7555" w:rsidP="009E7555">
      <w:pPr>
        <w:spacing w:after="0" w:line="360" w:lineRule="auto"/>
        <w:ind w:firstLine="709"/>
        <w:jc w:val="both"/>
        <w:rPr>
          <w:rFonts w:ascii="Times New Roman" w:eastAsia="Calibri" w:hAnsi="Times New Roman" w:cs="Times New Roman"/>
          <w:sz w:val="28"/>
          <w:szCs w:val="28"/>
        </w:rPr>
      </w:pPr>
    </w:p>
    <w:p w14:paraId="5D925170"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Гражданский кодекс Российской Федерации. Часть первая. Принят Государственной Думой 21 октября 1994 г. (в ред. от 30.11.94 № 51-ФЗ, от 20.02.96 № 18-ФЗ, от 08.07.99 № 138-ФЗ).</w:t>
      </w:r>
    </w:p>
    <w:p w14:paraId="514B23E8"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 xml:space="preserve">Конституция Российской Федерации. Принята всенародным голосованием 12 декабря 1993 г. </w:t>
      </w:r>
    </w:p>
    <w:p w14:paraId="4AAD5C8A"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Федеральный закон "Об акционерных обществах" от 26.12.1995 N 208-ФЗ (последняя редакция)</w:t>
      </w:r>
    </w:p>
    <w:p w14:paraId="77C3EB21"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 xml:space="preserve">Об особенностях правового положения акционерных обществ работников: Федеральный закон РФ от 19 июля 1998 г. № 115-ФЗ. </w:t>
      </w:r>
    </w:p>
    <w:p w14:paraId="32203864"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Баскакова О. В. Экономика предприятия (организации): Учебник / О. В. Баскакова, Л. Ф. Сейко. – М.: Издательско-торговая корпорация “Дашков и К°”, 201</w:t>
      </w:r>
      <w:r>
        <w:rPr>
          <w:rFonts w:ascii="Times New Roman" w:eastAsia="Times New Roman" w:hAnsi="Times New Roman" w:cs="Times New Roman"/>
          <w:sz w:val="28"/>
          <w:szCs w:val="28"/>
          <w:lang w:eastAsia="ru-RU"/>
        </w:rPr>
        <w:t>9</w:t>
      </w:r>
      <w:r w:rsidRPr="009E7555">
        <w:rPr>
          <w:rFonts w:ascii="Times New Roman" w:eastAsia="Times New Roman" w:hAnsi="Times New Roman" w:cs="Times New Roman"/>
          <w:sz w:val="28"/>
          <w:szCs w:val="28"/>
          <w:lang w:eastAsia="ru-RU"/>
        </w:rPr>
        <w:t xml:space="preserve">. – 372 с. </w:t>
      </w:r>
    </w:p>
    <w:p w14:paraId="19202148"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Горфинкель В.Я. Предпринимательство: учебник для вузов. - М.: Юнити-Дана, 20</w:t>
      </w:r>
      <w:r>
        <w:rPr>
          <w:rFonts w:ascii="Times New Roman" w:eastAsia="Times New Roman" w:hAnsi="Times New Roman" w:cs="Times New Roman"/>
          <w:sz w:val="28"/>
          <w:szCs w:val="28"/>
          <w:lang w:eastAsia="ru-RU"/>
        </w:rPr>
        <w:t>1</w:t>
      </w:r>
      <w:r w:rsidRPr="009E7555">
        <w:rPr>
          <w:rFonts w:ascii="Times New Roman" w:eastAsia="Times New Roman" w:hAnsi="Times New Roman" w:cs="Times New Roman"/>
          <w:sz w:val="28"/>
          <w:szCs w:val="28"/>
          <w:lang w:eastAsia="ru-RU"/>
        </w:rPr>
        <w:t>6.– 126 с.</w:t>
      </w:r>
    </w:p>
    <w:p w14:paraId="00A98F8B"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Грузинов В.П., Грибов В.Д. Экономика предприятия: Учеб. пособие. - М.: Финансы и статистика, 20</w:t>
      </w:r>
      <w:r>
        <w:rPr>
          <w:rFonts w:ascii="Times New Roman" w:eastAsia="Times New Roman" w:hAnsi="Times New Roman" w:cs="Times New Roman"/>
          <w:sz w:val="28"/>
          <w:szCs w:val="28"/>
          <w:lang w:eastAsia="ru-RU"/>
        </w:rPr>
        <w:t>18</w:t>
      </w:r>
      <w:r w:rsidRPr="009E7555">
        <w:rPr>
          <w:rFonts w:ascii="Times New Roman" w:eastAsia="Times New Roman" w:hAnsi="Times New Roman" w:cs="Times New Roman"/>
          <w:sz w:val="28"/>
          <w:szCs w:val="28"/>
          <w:lang w:eastAsia="ru-RU"/>
        </w:rPr>
        <w:t xml:space="preserve">. - 208 с. </w:t>
      </w:r>
    </w:p>
    <w:p w14:paraId="03F46672"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Зиганшин С.С. Экономическая теория. Учебное пособие. - Н. Челны: Издательство Камского государственного политехнического института, 20</w:t>
      </w:r>
      <w:r>
        <w:rPr>
          <w:rFonts w:ascii="Times New Roman" w:eastAsia="Times New Roman" w:hAnsi="Times New Roman" w:cs="Times New Roman"/>
          <w:sz w:val="28"/>
          <w:szCs w:val="28"/>
          <w:lang w:eastAsia="ru-RU"/>
        </w:rPr>
        <w:t>19</w:t>
      </w:r>
      <w:r w:rsidRPr="009E7555">
        <w:rPr>
          <w:rFonts w:ascii="Times New Roman" w:eastAsia="Times New Roman" w:hAnsi="Times New Roman" w:cs="Times New Roman"/>
          <w:sz w:val="28"/>
          <w:szCs w:val="28"/>
          <w:lang w:eastAsia="ru-RU"/>
        </w:rPr>
        <w:t>.</w:t>
      </w:r>
    </w:p>
    <w:p w14:paraId="520AD791"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 xml:space="preserve">Зайцев Н.Л. Экономика, организация и управление предприятием: Учебное пособие. - М.: ИНФРА-М, 2004. </w:t>
      </w:r>
    </w:p>
    <w:p w14:paraId="04FCA4D6"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Камаев А. А. Экономическая теория. - М., 20</w:t>
      </w:r>
      <w:r>
        <w:rPr>
          <w:rFonts w:ascii="Times New Roman" w:eastAsia="Times New Roman" w:hAnsi="Times New Roman" w:cs="Times New Roman"/>
          <w:sz w:val="28"/>
          <w:szCs w:val="28"/>
          <w:lang w:eastAsia="ru-RU"/>
        </w:rPr>
        <w:t>18</w:t>
      </w:r>
      <w:r w:rsidRPr="009E7555">
        <w:rPr>
          <w:rFonts w:ascii="Times New Roman" w:eastAsia="Times New Roman" w:hAnsi="Times New Roman" w:cs="Times New Roman"/>
          <w:sz w:val="28"/>
          <w:szCs w:val="28"/>
          <w:lang w:eastAsia="ru-RU"/>
        </w:rPr>
        <w:t>. - 569 с.</w:t>
      </w:r>
    </w:p>
    <w:p w14:paraId="6B4C6115"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Мухина И.А. Экономика организации (предприятия) : учеб. пособие / М.: Флинта : НОУ ВПО «МПСИ», 201</w:t>
      </w:r>
      <w:r>
        <w:rPr>
          <w:rFonts w:ascii="Times New Roman" w:eastAsia="Times New Roman" w:hAnsi="Times New Roman" w:cs="Times New Roman"/>
          <w:sz w:val="28"/>
          <w:szCs w:val="28"/>
          <w:lang w:eastAsia="ru-RU"/>
        </w:rPr>
        <w:t>9</w:t>
      </w:r>
      <w:r w:rsidRPr="009E7555">
        <w:rPr>
          <w:rFonts w:ascii="Times New Roman" w:eastAsia="Times New Roman" w:hAnsi="Times New Roman" w:cs="Times New Roman"/>
          <w:sz w:val="28"/>
          <w:szCs w:val="28"/>
          <w:lang w:eastAsia="ru-RU"/>
        </w:rPr>
        <w:t>. - 320 с.</w:t>
      </w:r>
    </w:p>
    <w:p w14:paraId="6C355D6F" w14:textId="77777777" w:rsidR="009955E1"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Раицкий К.А. Экономика организации (предприятия): Учебник. - 4-е изд., перераб. и доп. - М.: Издательско-торговая корпорация “Дашков и К”, 201</w:t>
      </w:r>
      <w:r>
        <w:rPr>
          <w:rFonts w:ascii="Times New Roman" w:eastAsia="Times New Roman" w:hAnsi="Times New Roman" w:cs="Times New Roman"/>
          <w:sz w:val="28"/>
          <w:szCs w:val="28"/>
          <w:lang w:eastAsia="ru-RU"/>
        </w:rPr>
        <w:t>9</w:t>
      </w:r>
      <w:r w:rsidRPr="009E7555">
        <w:rPr>
          <w:rFonts w:ascii="Times New Roman" w:eastAsia="Times New Roman" w:hAnsi="Times New Roman" w:cs="Times New Roman"/>
          <w:sz w:val="28"/>
          <w:szCs w:val="28"/>
          <w:lang w:eastAsia="ru-RU"/>
        </w:rPr>
        <w:t>. - 1012с.</w:t>
      </w:r>
    </w:p>
    <w:p w14:paraId="564E6070" w14:textId="77777777" w:rsidR="009955E1" w:rsidRDefault="009955E1" w:rsidP="009955E1">
      <w:pPr>
        <w:numPr>
          <w:ilvl w:val="0"/>
          <w:numId w:val="34"/>
        </w:numPr>
        <w:tabs>
          <w:tab w:val="left" w:pos="1134"/>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Понуждаев Э.А. Теория организации. Курс лекций. – М., 2019. – 120 с.</w:t>
      </w:r>
    </w:p>
    <w:p w14:paraId="17D67EEF" w14:textId="77777777" w:rsidR="009955E1" w:rsidRPr="002403A2" w:rsidRDefault="009955E1" w:rsidP="009955E1">
      <w:pPr>
        <w:numPr>
          <w:ilvl w:val="0"/>
          <w:numId w:val="34"/>
        </w:numPr>
        <w:tabs>
          <w:tab w:val="left" w:pos="1134"/>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Производственный менеджмент: учебник и практикум для прикладного бакалавриата / под ред. Л. С. Леонтьевой, В. И. Кузнецова. - М. : Издательство Юрайт, 2018. - 305 с.</w:t>
      </w:r>
    </w:p>
    <w:p w14:paraId="1AD04CED"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Сергеева О. Нормы, регулирующие отношения создания и регистрации юридического лица. - М.: Лаборатория Книги, 201</w:t>
      </w:r>
      <w:r>
        <w:rPr>
          <w:rFonts w:ascii="Times New Roman" w:eastAsia="Times New Roman" w:hAnsi="Times New Roman" w:cs="Times New Roman"/>
          <w:sz w:val="28"/>
          <w:szCs w:val="28"/>
          <w:lang w:eastAsia="ru-RU"/>
        </w:rPr>
        <w:t>8</w:t>
      </w:r>
      <w:r w:rsidRPr="009E7555">
        <w:rPr>
          <w:rFonts w:ascii="Times New Roman" w:eastAsia="Times New Roman" w:hAnsi="Times New Roman" w:cs="Times New Roman"/>
          <w:sz w:val="28"/>
          <w:szCs w:val="28"/>
          <w:lang w:eastAsia="ru-RU"/>
        </w:rPr>
        <w:t>. - 39 с.</w:t>
      </w:r>
    </w:p>
    <w:p w14:paraId="4423D91E" w14:textId="77777777" w:rsidR="009955E1"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Скляренко В.К. Экономика предприятия. Конспект лекций. Учебное пособие / В.К.Скляренко, В.М.Прудников. - М.: ИНФРА-М, 20</w:t>
      </w:r>
      <w:r>
        <w:rPr>
          <w:rFonts w:ascii="Times New Roman" w:eastAsia="Times New Roman" w:hAnsi="Times New Roman" w:cs="Times New Roman"/>
          <w:sz w:val="28"/>
          <w:szCs w:val="28"/>
          <w:lang w:eastAsia="ru-RU"/>
        </w:rPr>
        <w:t>18</w:t>
      </w:r>
      <w:r w:rsidRPr="009E7555">
        <w:rPr>
          <w:rFonts w:ascii="Times New Roman" w:eastAsia="Times New Roman" w:hAnsi="Times New Roman" w:cs="Times New Roman"/>
          <w:sz w:val="28"/>
          <w:szCs w:val="28"/>
          <w:lang w:eastAsia="ru-RU"/>
        </w:rPr>
        <w:t xml:space="preserve">. </w:t>
      </w:r>
    </w:p>
    <w:p w14:paraId="2E4D3681" w14:textId="77777777" w:rsidR="009955E1" w:rsidRDefault="009955E1" w:rsidP="009955E1">
      <w:pPr>
        <w:numPr>
          <w:ilvl w:val="0"/>
          <w:numId w:val="34"/>
        </w:numPr>
        <w:tabs>
          <w:tab w:val="left" w:pos="1134"/>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Теория организации : учебник для бакалавров / Г.Р. Латфуллин, А. В. Райченко. - 3-е изд., перераб. и доп. - М. : Издательство Юрайт, 2018. - 447 с.</w:t>
      </w:r>
    </w:p>
    <w:p w14:paraId="6330CE33" w14:textId="77777777" w:rsidR="009955E1" w:rsidRDefault="009955E1" w:rsidP="009955E1">
      <w:pPr>
        <w:numPr>
          <w:ilvl w:val="0"/>
          <w:numId w:val="34"/>
        </w:numPr>
        <w:tabs>
          <w:tab w:val="left" w:pos="1134"/>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Теория организации: учеб. пособие / Т.И Сапожникова. -  Чита: ЧитГУ, 2018.  -  199 c.</w:t>
      </w:r>
    </w:p>
    <w:p w14:paraId="62636479" w14:textId="77777777" w:rsidR="009955E1" w:rsidRDefault="009955E1" w:rsidP="009955E1">
      <w:pPr>
        <w:numPr>
          <w:ilvl w:val="0"/>
          <w:numId w:val="34"/>
        </w:numPr>
        <w:tabs>
          <w:tab w:val="left" w:pos="1134"/>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Теория организации: учебник / Т.Ю. Иванова. – 4-е изд., стер. - М. : КНОРУС, 2017. - 430 с.</w:t>
      </w:r>
    </w:p>
    <w:p w14:paraId="1A127005" w14:textId="77777777" w:rsidR="009955E1" w:rsidRPr="009E7555" w:rsidRDefault="009955E1" w:rsidP="009955E1">
      <w:pPr>
        <w:numPr>
          <w:ilvl w:val="0"/>
          <w:numId w:val="34"/>
        </w:numPr>
        <w:tabs>
          <w:tab w:val="left" w:pos="1134"/>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Теория организации: учебник для академического бакалавриата / О. В. Русецкая, Л. А. Трофимова, Е. В. Песоцкая. - М. : Издательство Юрайт, 2018. - 391 с.</w:t>
      </w:r>
    </w:p>
    <w:p w14:paraId="50601F2C"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Экономика организаций (предприятий): Учебник для вузов /Под ред. Проф. В.Я.Горфинкеля, проф. В.А. Швандара. - М.: ЮНИТИ-ДАНА, 201</w:t>
      </w:r>
      <w:r>
        <w:rPr>
          <w:rFonts w:ascii="Times New Roman" w:eastAsia="Times New Roman" w:hAnsi="Times New Roman" w:cs="Times New Roman"/>
          <w:sz w:val="28"/>
          <w:szCs w:val="28"/>
          <w:lang w:eastAsia="ru-RU"/>
        </w:rPr>
        <w:t>8</w:t>
      </w:r>
      <w:r w:rsidRPr="009E7555">
        <w:rPr>
          <w:rFonts w:ascii="Times New Roman" w:eastAsia="Times New Roman" w:hAnsi="Times New Roman" w:cs="Times New Roman"/>
          <w:sz w:val="28"/>
          <w:szCs w:val="28"/>
          <w:lang w:eastAsia="ru-RU"/>
        </w:rPr>
        <w:t>. - 608 с.</w:t>
      </w:r>
    </w:p>
    <w:p w14:paraId="1298AD09"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Экономика предприятия: Учебник / Под ред. О.И. Волкова. - М.: ИНФРА-М, 20</w:t>
      </w:r>
      <w:r>
        <w:rPr>
          <w:rFonts w:ascii="Times New Roman" w:eastAsia="Times New Roman" w:hAnsi="Times New Roman" w:cs="Times New Roman"/>
          <w:sz w:val="28"/>
          <w:szCs w:val="28"/>
          <w:lang w:eastAsia="ru-RU"/>
        </w:rPr>
        <w:t>18</w:t>
      </w:r>
      <w:r w:rsidRPr="009E7555">
        <w:rPr>
          <w:rFonts w:ascii="Times New Roman" w:eastAsia="Times New Roman" w:hAnsi="Times New Roman" w:cs="Times New Roman"/>
          <w:sz w:val="28"/>
          <w:szCs w:val="28"/>
          <w:lang w:eastAsia="ru-RU"/>
        </w:rPr>
        <w:t xml:space="preserve">. - 520с. 8. Экономика предприятия: Учебник для экономических вузов. Под ред. Руденко А.И. - Минск, 1995. - 387с. </w:t>
      </w:r>
    </w:p>
    <w:p w14:paraId="0632E1C7" w14:textId="77777777" w:rsidR="009955E1" w:rsidRPr="009E7555" w:rsidRDefault="009955E1" w:rsidP="009955E1">
      <w:pPr>
        <w:numPr>
          <w:ilvl w:val="0"/>
          <w:numId w:val="34"/>
        </w:numPr>
        <w:spacing w:after="0" w:line="360" w:lineRule="auto"/>
        <w:ind w:left="0" w:firstLine="709"/>
        <w:contextualSpacing/>
        <w:jc w:val="both"/>
        <w:rPr>
          <w:rFonts w:ascii="Times New Roman" w:eastAsia="Times New Roman" w:hAnsi="Times New Roman" w:cs="Times New Roman"/>
          <w:sz w:val="28"/>
          <w:szCs w:val="28"/>
          <w:lang w:eastAsia="ru-RU"/>
        </w:rPr>
      </w:pPr>
      <w:r w:rsidRPr="009E7555">
        <w:rPr>
          <w:rFonts w:ascii="Times New Roman" w:eastAsia="Times New Roman" w:hAnsi="Times New Roman" w:cs="Times New Roman"/>
          <w:sz w:val="28"/>
          <w:szCs w:val="28"/>
          <w:lang w:eastAsia="ru-RU"/>
        </w:rPr>
        <w:t>Экономическая теория: Учебник для вузов/ под ред. проф. А.И.Добрынина, проф. Л.С.Тарасевича. 3-е изд. доп. и исправ. - Изд. «Питер», 20</w:t>
      </w:r>
      <w:r>
        <w:rPr>
          <w:rFonts w:ascii="Times New Roman" w:eastAsia="Times New Roman" w:hAnsi="Times New Roman" w:cs="Times New Roman"/>
          <w:sz w:val="28"/>
          <w:szCs w:val="28"/>
          <w:lang w:eastAsia="ru-RU"/>
        </w:rPr>
        <w:t>18</w:t>
      </w:r>
      <w:r w:rsidRPr="009E7555">
        <w:rPr>
          <w:rFonts w:ascii="Times New Roman" w:eastAsia="Times New Roman" w:hAnsi="Times New Roman" w:cs="Times New Roman"/>
          <w:sz w:val="28"/>
          <w:szCs w:val="28"/>
          <w:lang w:eastAsia="ru-RU"/>
        </w:rPr>
        <w:t xml:space="preserve">. </w:t>
      </w:r>
    </w:p>
    <w:p w14:paraId="67850175" w14:textId="77777777" w:rsidR="009E7555" w:rsidRPr="009E7555" w:rsidRDefault="009E7555" w:rsidP="009E7555">
      <w:pPr>
        <w:spacing w:after="0" w:line="360" w:lineRule="auto"/>
        <w:jc w:val="both"/>
        <w:rPr>
          <w:rFonts w:ascii="Times New Roman" w:eastAsia="Calibri" w:hAnsi="Times New Roman" w:cs="Times New Roman"/>
          <w:sz w:val="28"/>
          <w:szCs w:val="28"/>
        </w:rPr>
      </w:pPr>
    </w:p>
    <w:p w14:paraId="2E849C2D" w14:textId="15DF1F84" w:rsidR="009E7555" w:rsidRDefault="009E7555" w:rsidP="00430716">
      <w:pPr>
        <w:spacing w:after="0" w:line="360" w:lineRule="auto"/>
        <w:jc w:val="both"/>
        <w:rPr>
          <w:color w:val="000000" w:themeColor="text1"/>
        </w:rPr>
      </w:pPr>
    </w:p>
    <w:p w14:paraId="2BC8CB2B" w14:textId="5126FDA6" w:rsidR="002403A2" w:rsidRDefault="002403A2" w:rsidP="00430716">
      <w:pPr>
        <w:spacing w:after="0" w:line="360" w:lineRule="auto"/>
        <w:jc w:val="both"/>
        <w:rPr>
          <w:color w:val="000000" w:themeColor="text1"/>
        </w:rPr>
      </w:pPr>
    </w:p>
    <w:p w14:paraId="7508A62D" w14:textId="3D2C7547" w:rsidR="009E7555" w:rsidRDefault="009E7555" w:rsidP="007658E4">
      <w:pPr>
        <w:pStyle w:val="1"/>
        <w:jc w:val="center"/>
        <w:rPr>
          <w:rFonts w:ascii="Times New Roman" w:hAnsi="Times New Roman" w:cs="Times New Roman"/>
          <w:color w:val="000000" w:themeColor="text1"/>
          <w:sz w:val="28"/>
          <w:szCs w:val="28"/>
        </w:rPr>
      </w:pPr>
      <w:bookmarkStart w:id="22" w:name="_Toc66887530"/>
      <w:r w:rsidRPr="009E7555">
        <w:rPr>
          <w:rFonts w:ascii="Times New Roman" w:hAnsi="Times New Roman" w:cs="Times New Roman"/>
          <w:color w:val="000000" w:themeColor="text1"/>
          <w:sz w:val="28"/>
          <w:szCs w:val="28"/>
        </w:rPr>
        <w:lastRenderedPageBreak/>
        <w:t>ПРИЛОЖЕНИЯ</w:t>
      </w:r>
      <w:bookmarkEnd w:id="22"/>
    </w:p>
    <w:p w14:paraId="6D9BF57D" w14:textId="77777777" w:rsidR="007658E4" w:rsidRPr="007658E4" w:rsidRDefault="007658E4" w:rsidP="007658E4"/>
    <w:p w14:paraId="5095353D" w14:textId="3B98F85C" w:rsidR="00871C87" w:rsidRDefault="00871C87" w:rsidP="009E7555">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p>
    <w:p w14:paraId="5B3AE11A" w14:textId="340CF667" w:rsidR="00871C87" w:rsidRDefault="007658E4" w:rsidP="009E7555">
      <w:pPr>
        <w:spacing w:after="0" w:line="360" w:lineRule="auto"/>
        <w:jc w:val="center"/>
        <w:rPr>
          <w:rFonts w:ascii="Times New Roman" w:hAnsi="Times New Roman" w:cs="Times New Roman"/>
          <w:color w:val="000000" w:themeColor="text1"/>
          <w:sz w:val="28"/>
          <w:szCs w:val="28"/>
        </w:rPr>
      </w:pPr>
      <w:r w:rsidRPr="007658E4">
        <w:rPr>
          <w:rFonts w:ascii="Times New Roman" w:hAnsi="Times New Roman" w:cs="Times New Roman"/>
          <w:color w:val="000000" w:themeColor="text1"/>
          <w:sz w:val="28"/>
          <w:szCs w:val="28"/>
        </w:rPr>
        <w:t>Финансовая (бухгалтерская) отчетность по данным ФНС и Росстата:</w:t>
      </w:r>
    </w:p>
    <w:tbl>
      <w:tblPr>
        <w:tblW w:w="103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7"/>
        <w:gridCol w:w="6714"/>
        <w:gridCol w:w="553"/>
        <w:gridCol w:w="600"/>
        <w:gridCol w:w="646"/>
        <w:gridCol w:w="600"/>
      </w:tblGrid>
      <w:tr w:rsidR="007658E4" w:rsidRPr="007658E4" w14:paraId="113AF7F0" w14:textId="77777777" w:rsidTr="007658E4">
        <w:trPr>
          <w:trHeight w:val="265"/>
        </w:trPr>
        <w:tc>
          <w:tcPr>
            <w:tcW w:w="1277" w:type="dxa"/>
            <w:shd w:val="clear" w:color="auto" w:fill="auto"/>
            <w:tcMar>
              <w:top w:w="30" w:type="dxa"/>
              <w:left w:w="60" w:type="dxa"/>
              <w:bottom w:w="30" w:type="dxa"/>
              <w:right w:w="60" w:type="dxa"/>
            </w:tcMar>
            <w:vAlign w:val="center"/>
            <w:hideMark/>
          </w:tcPr>
          <w:p w14:paraId="514CF3BD"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Код</w:t>
            </w:r>
          </w:p>
        </w:tc>
        <w:tc>
          <w:tcPr>
            <w:tcW w:w="6714" w:type="dxa"/>
            <w:shd w:val="clear" w:color="auto" w:fill="auto"/>
            <w:tcMar>
              <w:top w:w="30" w:type="dxa"/>
              <w:left w:w="60" w:type="dxa"/>
              <w:bottom w:w="30" w:type="dxa"/>
              <w:right w:w="60" w:type="dxa"/>
            </w:tcMar>
            <w:vAlign w:val="center"/>
            <w:hideMark/>
          </w:tcPr>
          <w:p w14:paraId="102F814A"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Показатель</w:t>
            </w:r>
          </w:p>
        </w:tc>
        <w:tc>
          <w:tcPr>
            <w:tcW w:w="0" w:type="auto"/>
            <w:shd w:val="clear" w:color="auto" w:fill="auto"/>
            <w:tcMar>
              <w:top w:w="30" w:type="dxa"/>
              <w:left w:w="60" w:type="dxa"/>
              <w:bottom w:w="30" w:type="dxa"/>
              <w:right w:w="60" w:type="dxa"/>
            </w:tcMar>
            <w:vAlign w:val="center"/>
            <w:hideMark/>
          </w:tcPr>
          <w:p w14:paraId="097FAF61"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p>
        </w:tc>
        <w:tc>
          <w:tcPr>
            <w:tcW w:w="0" w:type="auto"/>
            <w:shd w:val="clear" w:color="auto" w:fill="auto"/>
            <w:tcMar>
              <w:top w:w="30" w:type="dxa"/>
              <w:left w:w="60" w:type="dxa"/>
              <w:bottom w:w="30" w:type="dxa"/>
              <w:right w:w="60" w:type="dxa"/>
            </w:tcMar>
            <w:vAlign w:val="center"/>
            <w:hideMark/>
          </w:tcPr>
          <w:p w14:paraId="3C9C104B" w14:textId="4AE9D8AE"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2019</w:t>
            </w:r>
          </w:p>
        </w:tc>
        <w:tc>
          <w:tcPr>
            <w:tcW w:w="0" w:type="auto"/>
            <w:shd w:val="clear" w:color="auto" w:fill="auto"/>
            <w:tcMar>
              <w:top w:w="30" w:type="dxa"/>
              <w:left w:w="60" w:type="dxa"/>
              <w:bottom w:w="30" w:type="dxa"/>
              <w:right w:w="60" w:type="dxa"/>
            </w:tcMar>
            <w:vAlign w:val="center"/>
            <w:hideMark/>
          </w:tcPr>
          <w:p w14:paraId="4A29E476" w14:textId="1BDBB2E3"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2018</w:t>
            </w:r>
          </w:p>
        </w:tc>
        <w:tc>
          <w:tcPr>
            <w:tcW w:w="0" w:type="auto"/>
            <w:shd w:val="clear" w:color="auto" w:fill="auto"/>
            <w:tcMar>
              <w:top w:w="30" w:type="dxa"/>
              <w:left w:w="60" w:type="dxa"/>
              <w:bottom w:w="30" w:type="dxa"/>
              <w:right w:w="60" w:type="dxa"/>
            </w:tcMar>
            <w:vAlign w:val="center"/>
            <w:hideMark/>
          </w:tcPr>
          <w:p w14:paraId="442E6D31" w14:textId="283BC1C2"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2017</w:t>
            </w:r>
          </w:p>
        </w:tc>
      </w:tr>
      <w:tr w:rsidR="007658E4" w:rsidRPr="007658E4" w14:paraId="228EC062" w14:textId="77777777" w:rsidTr="007658E4">
        <w:trPr>
          <w:trHeight w:val="265"/>
        </w:trPr>
        <w:tc>
          <w:tcPr>
            <w:tcW w:w="1277" w:type="dxa"/>
            <w:shd w:val="clear" w:color="auto" w:fill="auto"/>
            <w:tcMar>
              <w:top w:w="30" w:type="dxa"/>
              <w:left w:w="60" w:type="dxa"/>
              <w:bottom w:w="30" w:type="dxa"/>
              <w:right w:w="60" w:type="dxa"/>
            </w:tcMar>
            <w:vAlign w:val="center"/>
            <w:hideMark/>
          </w:tcPr>
          <w:p w14:paraId="1E465FB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Ф1.1110</w:t>
            </w:r>
          </w:p>
        </w:tc>
        <w:tc>
          <w:tcPr>
            <w:tcW w:w="6714" w:type="dxa"/>
            <w:shd w:val="clear" w:color="auto" w:fill="auto"/>
            <w:tcMar>
              <w:top w:w="30" w:type="dxa"/>
              <w:left w:w="60" w:type="dxa"/>
              <w:bottom w:w="30" w:type="dxa"/>
              <w:right w:w="60" w:type="dxa"/>
            </w:tcMar>
            <w:vAlign w:val="center"/>
            <w:hideMark/>
          </w:tcPr>
          <w:p w14:paraId="0CD3E6A6"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8" w:history="1">
              <w:r w:rsidR="007658E4" w:rsidRPr="007658E4">
                <w:rPr>
                  <w:rFonts w:ascii="Times New Roman" w:eastAsia="Times New Roman" w:hAnsi="Times New Roman" w:cs="Times New Roman"/>
                  <w:color w:val="000000" w:themeColor="text1"/>
                  <w:sz w:val="24"/>
                  <w:szCs w:val="24"/>
                  <w:lang w:eastAsia="ru-RU"/>
                </w:rPr>
                <w:t>Нематериальные активы</w:t>
              </w:r>
            </w:hyperlink>
          </w:p>
        </w:tc>
        <w:tc>
          <w:tcPr>
            <w:tcW w:w="0" w:type="auto"/>
            <w:shd w:val="clear" w:color="auto" w:fill="auto"/>
            <w:noWrap/>
            <w:tcMar>
              <w:top w:w="30" w:type="dxa"/>
              <w:left w:w="60" w:type="dxa"/>
              <w:bottom w:w="30" w:type="dxa"/>
              <w:right w:w="60" w:type="dxa"/>
            </w:tcMar>
            <w:vAlign w:val="center"/>
            <w:hideMark/>
          </w:tcPr>
          <w:p w14:paraId="384433FD"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2137C9A6"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743F9D6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7875150"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4F25E0EE" w14:textId="77777777" w:rsidTr="007658E4">
        <w:trPr>
          <w:trHeight w:val="254"/>
        </w:trPr>
        <w:tc>
          <w:tcPr>
            <w:tcW w:w="1277" w:type="dxa"/>
            <w:shd w:val="clear" w:color="auto" w:fill="auto"/>
            <w:tcMar>
              <w:top w:w="30" w:type="dxa"/>
              <w:left w:w="60" w:type="dxa"/>
              <w:bottom w:w="30" w:type="dxa"/>
              <w:right w:w="60" w:type="dxa"/>
            </w:tcMar>
            <w:vAlign w:val="center"/>
            <w:hideMark/>
          </w:tcPr>
          <w:p w14:paraId="597742F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Ф1.1120</w:t>
            </w:r>
          </w:p>
        </w:tc>
        <w:tc>
          <w:tcPr>
            <w:tcW w:w="6714" w:type="dxa"/>
            <w:shd w:val="clear" w:color="auto" w:fill="auto"/>
            <w:tcMar>
              <w:top w:w="30" w:type="dxa"/>
              <w:left w:w="60" w:type="dxa"/>
              <w:bottom w:w="30" w:type="dxa"/>
              <w:right w:w="60" w:type="dxa"/>
            </w:tcMar>
            <w:vAlign w:val="center"/>
            <w:hideMark/>
          </w:tcPr>
          <w:p w14:paraId="4F5210D8"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9" w:history="1">
              <w:r w:rsidR="007658E4" w:rsidRPr="007658E4">
                <w:rPr>
                  <w:rFonts w:ascii="Times New Roman" w:eastAsia="Times New Roman" w:hAnsi="Times New Roman" w:cs="Times New Roman"/>
                  <w:color w:val="000000" w:themeColor="text1"/>
                  <w:sz w:val="24"/>
                  <w:szCs w:val="24"/>
                  <w:lang w:eastAsia="ru-RU"/>
                </w:rPr>
                <w:t>Результаты исследований и разработок</w:t>
              </w:r>
            </w:hyperlink>
          </w:p>
        </w:tc>
        <w:tc>
          <w:tcPr>
            <w:tcW w:w="0" w:type="auto"/>
            <w:shd w:val="clear" w:color="auto" w:fill="auto"/>
            <w:noWrap/>
            <w:tcMar>
              <w:top w:w="30" w:type="dxa"/>
              <w:left w:w="60" w:type="dxa"/>
              <w:bottom w:w="30" w:type="dxa"/>
              <w:right w:w="60" w:type="dxa"/>
            </w:tcMar>
            <w:vAlign w:val="center"/>
            <w:hideMark/>
          </w:tcPr>
          <w:p w14:paraId="1A5D1101"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2EE456F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08E8450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51ADD3F8"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46EC0DEA" w14:textId="77777777" w:rsidTr="007658E4">
        <w:trPr>
          <w:trHeight w:val="265"/>
        </w:trPr>
        <w:tc>
          <w:tcPr>
            <w:tcW w:w="1277" w:type="dxa"/>
            <w:shd w:val="clear" w:color="auto" w:fill="auto"/>
            <w:tcMar>
              <w:top w:w="30" w:type="dxa"/>
              <w:left w:w="60" w:type="dxa"/>
              <w:bottom w:w="30" w:type="dxa"/>
              <w:right w:w="60" w:type="dxa"/>
            </w:tcMar>
            <w:vAlign w:val="center"/>
            <w:hideMark/>
          </w:tcPr>
          <w:p w14:paraId="7B32F575"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Ф1.1130</w:t>
            </w:r>
          </w:p>
        </w:tc>
        <w:tc>
          <w:tcPr>
            <w:tcW w:w="6714" w:type="dxa"/>
            <w:shd w:val="clear" w:color="auto" w:fill="auto"/>
            <w:tcMar>
              <w:top w:w="30" w:type="dxa"/>
              <w:left w:w="60" w:type="dxa"/>
              <w:bottom w:w="30" w:type="dxa"/>
              <w:right w:w="60" w:type="dxa"/>
            </w:tcMar>
            <w:vAlign w:val="center"/>
            <w:hideMark/>
          </w:tcPr>
          <w:p w14:paraId="6CFF7207"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10" w:history="1">
              <w:r w:rsidR="007658E4" w:rsidRPr="007658E4">
                <w:rPr>
                  <w:rFonts w:ascii="Times New Roman" w:eastAsia="Times New Roman" w:hAnsi="Times New Roman" w:cs="Times New Roman"/>
                  <w:color w:val="000000" w:themeColor="text1"/>
                  <w:sz w:val="24"/>
                  <w:szCs w:val="24"/>
                  <w:lang w:eastAsia="ru-RU"/>
                </w:rPr>
                <w:t>Нематериальные поисковые активы</w:t>
              </w:r>
            </w:hyperlink>
          </w:p>
        </w:tc>
        <w:tc>
          <w:tcPr>
            <w:tcW w:w="0" w:type="auto"/>
            <w:shd w:val="clear" w:color="auto" w:fill="auto"/>
            <w:noWrap/>
            <w:tcMar>
              <w:top w:w="30" w:type="dxa"/>
              <w:left w:w="60" w:type="dxa"/>
              <w:bottom w:w="30" w:type="dxa"/>
              <w:right w:w="60" w:type="dxa"/>
            </w:tcMar>
            <w:vAlign w:val="center"/>
            <w:hideMark/>
          </w:tcPr>
          <w:p w14:paraId="1EC65F5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28C7EEC9"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920544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084D4D8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71A17AC5" w14:textId="77777777" w:rsidTr="007658E4">
        <w:trPr>
          <w:trHeight w:val="265"/>
        </w:trPr>
        <w:tc>
          <w:tcPr>
            <w:tcW w:w="1277" w:type="dxa"/>
            <w:shd w:val="clear" w:color="auto" w:fill="auto"/>
            <w:tcMar>
              <w:top w:w="30" w:type="dxa"/>
              <w:left w:w="60" w:type="dxa"/>
              <w:bottom w:w="30" w:type="dxa"/>
              <w:right w:w="60" w:type="dxa"/>
            </w:tcMar>
            <w:vAlign w:val="center"/>
            <w:hideMark/>
          </w:tcPr>
          <w:p w14:paraId="68DEAC50"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Ф1.1140</w:t>
            </w:r>
          </w:p>
        </w:tc>
        <w:tc>
          <w:tcPr>
            <w:tcW w:w="6714" w:type="dxa"/>
            <w:shd w:val="clear" w:color="auto" w:fill="auto"/>
            <w:tcMar>
              <w:top w:w="30" w:type="dxa"/>
              <w:left w:w="60" w:type="dxa"/>
              <w:bottom w:w="30" w:type="dxa"/>
              <w:right w:w="60" w:type="dxa"/>
            </w:tcMar>
            <w:vAlign w:val="center"/>
            <w:hideMark/>
          </w:tcPr>
          <w:p w14:paraId="41855EE4"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11" w:history="1">
              <w:r w:rsidR="007658E4" w:rsidRPr="007658E4">
                <w:rPr>
                  <w:rFonts w:ascii="Times New Roman" w:eastAsia="Times New Roman" w:hAnsi="Times New Roman" w:cs="Times New Roman"/>
                  <w:color w:val="000000" w:themeColor="text1"/>
                  <w:sz w:val="24"/>
                  <w:szCs w:val="24"/>
                  <w:lang w:eastAsia="ru-RU"/>
                </w:rPr>
                <w:t>Материальные поисковые активы</w:t>
              </w:r>
            </w:hyperlink>
          </w:p>
        </w:tc>
        <w:tc>
          <w:tcPr>
            <w:tcW w:w="0" w:type="auto"/>
            <w:shd w:val="clear" w:color="auto" w:fill="auto"/>
            <w:noWrap/>
            <w:tcMar>
              <w:top w:w="30" w:type="dxa"/>
              <w:left w:w="60" w:type="dxa"/>
              <w:bottom w:w="30" w:type="dxa"/>
              <w:right w:w="60" w:type="dxa"/>
            </w:tcMar>
            <w:vAlign w:val="center"/>
            <w:hideMark/>
          </w:tcPr>
          <w:p w14:paraId="349624E6"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2E9729F8"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7831C96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2907C0F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66EE0605" w14:textId="77777777" w:rsidTr="007658E4">
        <w:trPr>
          <w:trHeight w:val="265"/>
        </w:trPr>
        <w:tc>
          <w:tcPr>
            <w:tcW w:w="1277" w:type="dxa"/>
            <w:shd w:val="clear" w:color="auto" w:fill="auto"/>
            <w:tcMar>
              <w:top w:w="30" w:type="dxa"/>
              <w:left w:w="60" w:type="dxa"/>
              <w:bottom w:w="30" w:type="dxa"/>
              <w:right w:w="60" w:type="dxa"/>
            </w:tcMar>
            <w:vAlign w:val="center"/>
            <w:hideMark/>
          </w:tcPr>
          <w:p w14:paraId="5AEFDE5C"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Ф1.1150</w:t>
            </w:r>
          </w:p>
        </w:tc>
        <w:tc>
          <w:tcPr>
            <w:tcW w:w="6714" w:type="dxa"/>
            <w:shd w:val="clear" w:color="auto" w:fill="auto"/>
            <w:tcMar>
              <w:top w:w="30" w:type="dxa"/>
              <w:left w:w="60" w:type="dxa"/>
              <w:bottom w:w="30" w:type="dxa"/>
              <w:right w:w="60" w:type="dxa"/>
            </w:tcMar>
            <w:vAlign w:val="center"/>
            <w:hideMark/>
          </w:tcPr>
          <w:p w14:paraId="3F3266EF"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12" w:history="1">
              <w:r w:rsidR="007658E4" w:rsidRPr="007658E4">
                <w:rPr>
                  <w:rFonts w:ascii="Times New Roman" w:eastAsia="Times New Roman" w:hAnsi="Times New Roman" w:cs="Times New Roman"/>
                  <w:color w:val="000000" w:themeColor="text1"/>
                  <w:sz w:val="24"/>
                  <w:szCs w:val="24"/>
                  <w:lang w:eastAsia="ru-RU"/>
                </w:rPr>
                <w:t>Основные средства</w:t>
              </w:r>
            </w:hyperlink>
          </w:p>
        </w:tc>
        <w:tc>
          <w:tcPr>
            <w:tcW w:w="0" w:type="auto"/>
            <w:shd w:val="clear" w:color="auto" w:fill="auto"/>
            <w:noWrap/>
            <w:tcMar>
              <w:top w:w="30" w:type="dxa"/>
              <w:left w:w="60" w:type="dxa"/>
              <w:bottom w:w="30" w:type="dxa"/>
              <w:right w:w="60" w:type="dxa"/>
            </w:tcMar>
            <w:vAlign w:val="center"/>
            <w:hideMark/>
          </w:tcPr>
          <w:p w14:paraId="0BA3ADCD"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9707B0F"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84</w:t>
            </w:r>
          </w:p>
        </w:tc>
        <w:tc>
          <w:tcPr>
            <w:tcW w:w="0" w:type="auto"/>
            <w:shd w:val="clear" w:color="auto" w:fill="auto"/>
            <w:tcMar>
              <w:top w:w="30" w:type="dxa"/>
              <w:left w:w="60" w:type="dxa"/>
              <w:bottom w:w="30" w:type="dxa"/>
              <w:right w:w="60" w:type="dxa"/>
            </w:tcMar>
            <w:vAlign w:val="center"/>
            <w:hideMark/>
          </w:tcPr>
          <w:p w14:paraId="0B2DBCD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140</w:t>
            </w:r>
          </w:p>
        </w:tc>
        <w:tc>
          <w:tcPr>
            <w:tcW w:w="0" w:type="auto"/>
            <w:shd w:val="clear" w:color="auto" w:fill="auto"/>
            <w:tcMar>
              <w:top w:w="30" w:type="dxa"/>
              <w:left w:w="60" w:type="dxa"/>
              <w:bottom w:w="30" w:type="dxa"/>
              <w:right w:w="60" w:type="dxa"/>
            </w:tcMar>
            <w:vAlign w:val="center"/>
            <w:hideMark/>
          </w:tcPr>
          <w:p w14:paraId="74B1C45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83</w:t>
            </w:r>
          </w:p>
        </w:tc>
      </w:tr>
      <w:tr w:rsidR="007658E4" w:rsidRPr="007658E4" w14:paraId="25F90C08" w14:textId="77777777" w:rsidTr="007658E4">
        <w:trPr>
          <w:trHeight w:val="265"/>
        </w:trPr>
        <w:tc>
          <w:tcPr>
            <w:tcW w:w="1277" w:type="dxa"/>
            <w:shd w:val="clear" w:color="auto" w:fill="auto"/>
            <w:tcMar>
              <w:top w:w="30" w:type="dxa"/>
              <w:left w:w="60" w:type="dxa"/>
              <w:bottom w:w="30" w:type="dxa"/>
              <w:right w:w="60" w:type="dxa"/>
            </w:tcMar>
            <w:vAlign w:val="center"/>
            <w:hideMark/>
          </w:tcPr>
          <w:p w14:paraId="5469E1A8"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Ф1.1160</w:t>
            </w:r>
          </w:p>
        </w:tc>
        <w:tc>
          <w:tcPr>
            <w:tcW w:w="6714" w:type="dxa"/>
            <w:shd w:val="clear" w:color="auto" w:fill="auto"/>
            <w:tcMar>
              <w:top w:w="30" w:type="dxa"/>
              <w:left w:w="60" w:type="dxa"/>
              <w:bottom w:w="30" w:type="dxa"/>
              <w:right w:w="60" w:type="dxa"/>
            </w:tcMar>
            <w:vAlign w:val="center"/>
            <w:hideMark/>
          </w:tcPr>
          <w:p w14:paraId="7D02BCD3"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13" w:history="1">
              <w:r w:rsidR="007658E4" w:rsidRPr="007658E4">
                <w:rPr>
                  <w:rFonts w:ascii="Times New Roman" w:eastAsia="Times New Roman" w:hAnsi="Times New Roman" w:cs="Times New Roman"/>
                  <w:color w:val="000000" w:themeColor="text1"/>
                  <w:sz w:val="24"/>
                  <w:szCs w:val="24"/>
                  <w:lang w:eastAsia="ru-RU"/>
                </w:rPr>
                <w:t>Доходные вложения в материальные ценности</w:t>
              </w:r>
            </w:hyperlink>
          </w:p>
        </w:tc>
        <w:tc>
          <w:tcPr>
            <w:tcW w:w="0" w:type="auto"/>
            <w:shd w:val="clear" w:color="auto" w:fill="auto"/>
            <w:noWrap/>
            <w:tcMar>
              <w:top w:w="30" w:type="dxa"/>
              <w:left w:w="60" w:type="dxa"/>
              <w:bottom w:w="30" w:type="dxa"/>
              <w:right w:w="60" w:type="dxa"/>
            </w:tcMar>
            <w:vAlign w:val="center"/>
            <w:hideMark/>
          </w:tcPr>
          <w:p w14:paraId="6D12DFD6"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3A0EE72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68C61AB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2FB684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39D32CE0" w14:textId="77777777" w:rsidTr="007658E4">
        <w:trPr>
          <w:trHeight w:val="265"/>
        </w:trPr>
        <w:tc>
          <w:tcPr>
            <w:tcW w:w="1277" w:type="dxa"/>
            <w:shd w:val="clear" w:color="auto" w:fill="auto"/>
            <w:tcMar>
              <w:top w:w="30" w:type="dxa"/>
              <w:left w:w="60" w:type="dxa"/>
              <w:bottom w:w="30" w:type="dxa"/>
              <w:right w:w="60" w:type="dxa"/>
            </w:tcMar>
            <w:vAlign w:val="center"/>
            <w:hideMark/>
          </w:tcPr>
          <w:p w14:paraId="5E4F4CA5"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Ф1.1170</w:t>
            </w:r>
          </w:p>
        </w:tc>
        <w:tc>
          <w:tcPr>
            <w:tcW w:w="6714" w:type="dxa"/>
            <w:shd w:val="clear" w:color="auto" w:fill="auto"/>
            <w:tcMar>
              <w:top w:w="30" w:type="dxa"/>
              <w:left w:w="60" w:type="dxa"/>
              <w:bottom w:w="30" w:type="dxa"/>
              <w:right w:w="60" w:type="dxa"/>
            </w:tcMar>
            <w:vAlign w:val="center"/>
            <w:hideMark/>
          </w:tcPr>
          <w:p w14:paraId="233C498F"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14" w:history="1">
              <w:r w:rsidR="007658E4" w:rsidRPr="007658E4">
                <w:rPr>
                  <w:rFonts w:ascii="Times New Roman" w:eastAsia="Times New Roman" w:hAnsi="Times New Roman" w:cs="Times New Roman"/>
                  <w:color w:val="000000" w:themeColor="text1"/>
                  <w:sz w:val="24"/>
                  <w:szCs w:val="24"/>
                  <w:lang w:eastAsia="ru-RU"/>
                </w:rPr>
                <w:t>Финансовые вложения</w:t>
              </w:r>
            </w:hyperlink>
          </w:p>
        </w:tc>
        <w:tc>
          <w:tcPr>
            <w:tcW w:w="0" w:type="auto"/>
            <w:shd w:val="clear" w:color="auto" w:fill="auto"/>
            <w:noWrap/>
            <w:tcMar>
              <w:top w:w="30" w:type="dxa"/>
              <w:left w:w="60" w:type="dxa"/>
              <w:bottom w:w="30" w:type="dxa"/>
              <w:right w:w="60" w:type="dxa"/>
            </w:tcMar>
            <w:vAlign w:val="center"/>
            <w:hideMark/>
          </w:tcPr>
          <w:p w14:paraId="5ADEB0D7"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3A84F8F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A5067E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9AF2E5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79787267" w14:textId="77777777" w:rsidTr="007658E4">
        <w:trPr>
          <w:trHeight w:val="254"/>
        </w:trPr>
        <w:tc>
          <w:tcPr>
            <w:tcW w:w="1277" w:type="dxa"/>
            <w:shd w:val="clear" w:color="auto" w:fill="auto"/>
            <w:tcMar>
              <w:top w:w="30" w:type="dxa"/>
              <w:left w:w="60" w:type="dxa"/>
              <w:bottom w:w="30" w:type="dxa"/>
              <w:right w:w="60" w:type="dxa"/>
            </w:tcMar>
            <w:vAlign w:val="center"/>
            <w:hideMark/>
          </w:tcPr>
          <w:p w14:paraId="756D5621"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Ф1.1180</w:t>
            </w:r>
          </w:p>
        </w:tc>
        <w:tc>
          <w:tcPr>
            <w:tcW w:w="6714" w:type="dxa"/>
            <w:shd w:val="clear" w:color="auto" w:fill="auto"/>
            <w:tcMar>
              <w:top w:w="30" w:type="dxa"/>
              <w:left w:w="60" w:type="dxa"/>
              <w:bottom w:w="30" w:type="dxa"/>
              <w:right w:w="60" w:type="dxa"/>
            </w:tcMar>
            <w:vAlign w:val="center"/>
            <w:hideMark/>
          </w:tcPr>
          <w:p w14:paraId="7E8E1823"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15" w:history="1">
              <w:r w:rsidR="007658E4" w:rsidRPr="007658E4">
                <w:rPr>
                  <w:rFonts w:ascii="Times New Roman" w:eastAsia="Times New Roman" w:hAnsi="Times New Roman" w:cs="Times New Roman"/>
                  <w:color w:val="000000" w:themeColor="text1"/>
                  <w:sz w:val="24"/>
                  <w:szCs w:val="24"/>
                  <w:lang w:eastAsia="ru-RU"/>
                </w:rPr>
                <w:t>Отложенные налоговые активы</w:t>
              </w:r>
            </w:hyperlink>
          </w:p>
        </w:tc>
        <w:tc>
          <w:tcPr>
            <w:tcW w:w="0" w:type="auto"/>
            <w:shd w:val="clear" w:color="auto" w:fill="auto"/>
            <w:noWrap/>
            <w:tcMar>
              <w:top w:w="30" w:type="dxa"/>
              <w:left w:w="60" w:type="dxa"/>
              <w:bottom w:w="30" w:type="dxa"/>
              <w:right w:w="60" w:type="dxa"/>
            </w:tcMar>
            <w:vAlign w:val="center"/>
            <w:hideMark/>
          </w:tcPr>
          <w:p w14:paraId="2C40E323"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6D04A85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66BAF8A1"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2DE12F6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6547E0CE" w14:textId="77777777" w:rsidTr="007658E4">
        <w:trPr>
          <w:trHeight w:val="265"/>
        </w:trPr>
        <w:tc>
          <w:tcPr>
            <w:tcW w:w="1277" w:type="dxa"/>
            <w:shd w:val="clear" w:color="auto" w:fill="auto"/>
            <w:tcMar>
              <w:top w:w="30" w:type="dxa"/>
              <w:left w:w="60" w:type="dxa"/>
              <w:bottom w:w="30" w:type="dxa"/>
              <w:right w:w="60" w:type="dxa"/>
            </w:tcMar>
            <w:vAlign w:val="center"/>
            <w:hideMark/>
          </w:tcPr>
          <w:p w14:paraId="1CC9C5EB"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Ф1.1190</w:t>
            </w:r>
          </w:p>
        </w:tc>
        <w:tc>
          <w:tcPr>
            <w:tcW w:w="6714" w:type="dxa"/>
            <w:shd w:val="clear" w:color="auto" w:fill="auto"/>
            <w:tcMar>
              <w:top w:w="30" w:type="dxa"/>
              <w:left w:w="60" w:type="dxa"/>
              <w:bottom w:w="30" w:type="dxa"/>
              <w:right w:w="60" w:type="dxa"/>
            </w:tcMar>
            <w:vAlign w:val="center"/>
            <w:hideMark/>
          </w:tcPr>
          <w:p w14:paraId="03BA7C73"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16" w:history="1">
              <w:r w:rsidR="007658E4" w:rsidRPr="007658E4">
                <w:rPr>
                  <w:rFonts w:ascii="Times New Roman" w:eastAsia="Times New Roman" w:hAnsi="Times New Roman" w:cs="Times New Roman"/>
                  <w:color w:val="000000" w:themeColor="text1"/>
                  <w:sz w:val="24"/>
                  <w:szCs w:val="24"/>
                  <w:lang w:eastAsia="ru-RU"/>
                </w:rPr>
                <w:t>Прочие внеоборотные активы</w:t>
              </w:r>
            </w:hyperlink>
          </w:p>
        </w:tc>
        <w:tc>
          <w:tcPr>
            <w:tcW w:w="0" w:type="auto"/>
            <w:shd w:val="clear" w:color="auto" w:fill="auto"/>
            <w:noWrap/>
            <w:tcMar>
              <w:top w:w="30" w:type="dxa"/>
              <w:left w:w="60" w:type="dxa"/>
              <w:bottom w:w="30" w:type="dxa"/>
              <w:right w:w="60" w:type="dxa"/>
            </w:tcMar>
            <w:vAlign w:val="center"/>
            <w:hideMark/>
          </w:tcPr>
          <w:p w14:paraId="24450479"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4DA4103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2A0F518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28B81E7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7AA77FDF" w14:textId="77777777" w:rsidTr="007658E4">
        <w:trPr>
          <w:trHeight w:val="265"/>
        </w:trPr>
        <w:tc>
          <w:tcPr>
            <w:tcW w:w="1277" w:type="dxa"/>
            <w:shd w:val="clear" w:color="auto" w:fill="auto"/>
            <w:tcMar>
              <w:top w:w="30" w:type="dxa"/>
              <w:left w:w="60" w:type="dxa"/>
              <w:bottom w:w="30" w:type="dxa"/>
              <w:right w:w="60" w:type="dxa"/>
            </w:tcMar>
            <w:vAlign w:val="center"/>
            <w:hideMark/>
          </w:tcPr>
          <w:p w14:paraId="11881CCD"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Ф1.1100</w:t>
            </w:r>
          </w:p>
        </w:tc>
        <w:tc>
          <w:tcPr>
            <w:tcW w:w="6714" w:type="dxa"/>
            <w:shd w:val="clear" w:color="auto" w:fill="auto"/>
            <w:tcMar>
              <w:top w:w="30" w:type="dxa"/>
              <w:left w:w="60" w:type="dxa"/>
              <w:bottom w:w="30" w:type="dxa"/>
              <w:right w:w="60" w:type="dxa"/>
            </w:tcMar>
            <w:vAlign w:val="center"/>
            <w:hideMark/>
          </w:tcPr>
          <w:p w14:paraId="2DC58F68"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17" w:history="1">
              <w:r w:rsidR="007658E4" w:rsidRPr="007658E4">
                <w:rPr>
                  <w:rFonts w:ascii="Times New Roman" w:eastAsia="Times New Roman" w:hAnsi="Times New Roman" w:cs="Times New Roman"/>
                  <w:b/>
                  <w:bCs/>
                  <w:color w:val="000000" w:themeColor="text1"/>
                  <w:sz w:val="24"/>
                  <w:szCs w:val="24"/>
                  <w:lang w:eastAsia="ru-RU"/>
                </w:rPr>
                <w:t>Итого по разделу I - Внеоборотные активы</w:t>
              </w:r>
            </w:hyperlink>
          </w:p>
        </w:tc>
        <w:tc>
          <w:tcPr>
            <w:tcW w:w="0" w:type="auto"/>
            <w:shd w:val="clear" w:color="auto" w:fill="auto"/>
            <w:noWrap/>
            <w:tcMar>
              <w:top w:w="30" w:type="dxa"/>
              <w:left w:w="60" w:type="dxa"/>
              <w:bottom w:w="30" w:type="dxa"/>
              <w:right w:w="60" w:type="dxa"/>
            </w:tcMar>
            <w:vAlign w:val="center"/>
            <w:hideMark/>
          </w:tcPr>
          <w:p w14:paraId="0F1B65B2"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58049A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84</w:t>
            </w:r>
          </w:p>
        </w:tc>
        <w:tc>
          <w:tcPr>
            <w:tcW w:w="0" w:type="auto"/>
            <w:shd w:val="clear" w:color="auto" w:fill="auto"/>
            <w:tcMar>
              <w:top w:w="30" w:type="dxa"/>
              <w:left w:w="60" w:type="dxa"/>
              <w:bottom w:w="30" w:type="dxa"/>
              <w:right w:w="60" w:type="dxa"/>
            </w:tcMar>
            <w:vAlign w:val="center"/>
            <w:hideMark/>
          </w:tcPr>
          <w:p w14:paraId="7595BD5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140</w:t>
            </w:r>
          </w:p>
        </w:tc>
        <w:tc>
          <w:tcPr>
            <w:tcW w:w="0" w:type="auto"/>
            <w:shd w:val="clear" w:color="auto" w:fill="auto"/>
            <w:tcMar>
              <w:top w:w="30" w:type="dxa"/>
              <w:left w:w="60" w:type="dxa"/>
              <w:bottom w:w="30" w:type="dxa"/>
              <w:right w:w="60" w:type="dxa"/>
            </w:tcMar>
            <w:vAlign w:val="center"/>
            <w:hideMark/>
          </w:tcPr>
          <w:p w14:paraId="0C8EA01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83</w:t>
            </w:r>
          </w:p>
        </w:tc>
      </w:tr>
      <w:tr w:rsidR="007658E4" w:rsidRPr="007658E4" w14:paraId="06133CED" w14:textId="77777777" w:rsidTr="007658E4">
        <w:trPr>
          <w:trHeight w:val="265"/>
        </w:trPr>
        <w:tc>
          <w:tcPr>
            <w:tcW w:w="1277" w:type="dxa"/>
            <w:shd w:val="clear" w:color="auto" w:fill="auto"/>
            <w:tcMar>
              <w:top w:w="30" w:type="dxa"/>
              <w:left w:w="60" w:type="dxa"/>
              <w:bottom w:w="30" w:type="dxa"/>
              <w:right w:w="60" w:type="dxa"/>
            </w:tcMar>
            <w:vAlign w:val="center"/>
            <w:hideMark/>
          </w:tcPr>
          <w:p w14:paraId="59E6C5F2"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Код</w:t>
            </w:r>
          </w:p>
        </w:tc>
        <w:tc>
          <w:tcPr>
            <w:tcW w:w="6714" w:type="dxa"/>
            <w:shd w:val="clear" w:color="auto" w:fill="auto"/>
            <w:tcMar>
              <w:top w:w="30" w:type="dxa"/>
              <w:left w:w="60" w:type="dxa"/>
              <w:bottom w:w="30" w:type="dxa"/>
              <w:right w:w="60" w:type="dxa"/>
            </w:tcMar>
            <w:vAlign w:val="center"/>
            <w:hideMark/>
          </w:tcPr>
          <w:p w14:paraId="0544C755"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Показатель</w:t>
            </w:r>
          </w:p>
        </w:tc>
        <w:tc>
          <w:tcPr>
            <w:tcW w:w="0" w:type="auto"/>
            <w:shd w:val="clear" w:color="auto" w:fill="auto"/>
            <w:tcMar>
              <w:top w:w="30" w:type="dxa"/>
              <w:left w:w="60" w:type="dxa"/>
              <w:bottom w:w="30" w:type="dxa"/>
              <w:right w:w="60" w:type="dxa"/>
            </w:tcMar>
            <w:vAlign w:val="center"/>
            <w:hideMark/>
          </w:tcPr>
          <w:p w14:paraId="3A9FC95E"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p>
        </w:tc>
        <w:tc>
          <w:tcPr>
            <w:tcW w:w="0" w:type="auto"/>
            <w:shd w:val="clear" w:color="auto" w:fill="auto"/>
            <w:tcMar>
              <w:top w:w="30" w:type="dxa"/>
              <w:left w:w="60" w:type="dxa"/>
              <w:bottom w:w="30" w:type="dxa"/>
              <w:right w:w="60" w:type="dxa"/>
            </w:tcMar>
            <w:vAlign w:val="center"/>
            <w:hideMark/>
          </w:tcPr>
          <w:p w14:paraId="397B32FE" w14:textId="5FE05975"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2019</w:t>
            </w:r>
          </w:p>
        </w:tc>
        <w:tc>
          <w:tcPr>
            <w:tcW w:w="0" w:type="auto"/>
            <w:shd w:val="clear" w:color="auto" w:fill="auto"/>
            <w:tcMar>
              <w:top w:w="30" w:type="dxa"/>
              <w:left w:w="60" w:type="dxa"/>
              <w:bottom w:w="30" w:type="dxa"/>
              <w:right w:w="60" w:type="dxa"/>
            </w:tcMar>
            <w:vAlign w:val="center"/>
            <w:hideMark/>
          </w:tcPr>
          <w:p w14:paraId="46601BC1" w14:textId="4DC5A37C"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2018</w:t>
            </w:r>
          </w:p>
        </w:tc>
        <w:tc>
          <w:tcPr>
            <w:tcW w:w="0" w:type="auto"/>
            <w:shd w:val="clear" w:color="auto" w:fill="auto"/>
            <w:tcMar>
              <w:top w:w="30" w:type="dxa"/>
              <w:left w:w="60" w:type="dxa"/>
              <w:bottom w:w="30" w:type="dxa"/>
              <w:right w:w="60" w:type="dxa"/>
            </w:tcMar>
            <w:vAlign w:val="center"/>
            <w:hideMark/>
          </w:tcPr>
          <w:p w14:paraId="7015A103" w14:textId="6308B986"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2017</w:t>
            </w:r>
          </w:p>
        </w:tc>
      </w:tr>
      <w:tr w:rsidR="007658E4" w:rsidRPr="007658E4" w14:paraId="11B8F3B8" w14:textId="77777777" w:rsidTr="007658E4">
        <w:trPr>
          <w:trHeight w:val="265"/>
        </w:trPr>
        <w:tc>
          <w:tcPr>
            <w:tcW w:w="1277" w:type="dxa"/>
            <w:shd w:val="clear" w:color="auto" w:fill="auto"/>
            <w:tcMar>
              <w:top w:w="30" w:type="dxa"/>
              <w:left w:w="60" w:type="dxa"/>
              <w:bottom w:w="30" w:type="dxa"/>
              <w:right w:w="60" w:type="dxa"/>
            </w:tcMar>
            <w:vAlign w:val="center"/>
            <w:hideMark/>
          </w:tcPr>
          <w:p w14:paraId="2B1514E2"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Ф1.1210</w:t>
            </w:r>
          </w:p>
        </w:tc>
        <w:tc>
          <w:tcPr>
            <w:tcW w:w="6714" w:type="dxa"/>
            <w:shd w:val="clear" w:color="auto" w:fill="auto"/>
            <w:tcMar>
              <w:top w:w="30" w:type="dxa"/>
              <w:left w:w="60" w:type="dxa"/>
              <w:bottom w:w="30" w:type="dxa"/>
              <w:right w:w="60" w:type="dxa"/>
            </w:tcMar>
            <w:vAlign w:val="center"/>
            <w:hideMark/>
          </w:tcPr>
          <w:p w14:paraId="62CEF233"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18" w:history="1">
              <w:r w:rsidR="007658E4" w:rsidRPr="007658E4">
                <w:rPr>
                  <w:rFonts w:ascii="Times New Roman" w:eastAsia="Times New Roman" w:hAnsi="Times New Roman" w:cs="Times New Roman"/>
                  <w:color w:val="000000" w:themeColor="text1"/>
                  <w:sz w:val="24"/>
                  <w:szCs w:val="24"/>
                  <w:lang w:eastAsia="ru-RU"/>
                </w:rPr>
                <w:t>Запасы</w:t>
              </w:r>
            </w:hyperlink>
          </w:p>
        </w:tc>
        <w:tc>
          <w:tcPr>
            <w:tcW w:w="0" w:type="auto"/>
            <w:shd w:val="clear" w:color="auto" w:fill="auto"/>
            <w:noWrap/>
            <w:tcMar>
              <w:top w:w="30" w:type="dxa"/>
              <w:left w:w="60" w:type="dxa"/>
              <w:bottom w:w="30" w:type="dxa"/>
              <w:right w:w="60" w:type="dxa"/>
            </w:tcMar>
            <w:vAlign w:val="center"/>
            <w:hideMark/>
          </w:tcPr>
          <w:p w14:paraId="382E6F09"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02E03549"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6E68DEB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834672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27894830" w14:textId="77777777" w:rsidTr="007658E4">
        <w:trPr>
          <w:trHeight w:val="28"/>
        </w:trPr>
        <w:tc>
          <w:tcPr>
            <w:tcW w:w="1277" w:type="dxa"/>
            <w:shd w:val="clear" w:color="auto" w:fill="auto"/>
            <w:tcMar>
              <w:top w:w="30" w:type="dxa"/>
              <w:left w:w="60" w:type="dxa"/>
              <w:bottom w:w="30" w:type="dxa"/>
              <w:right w:w="60" w:type="dxa"/>
            </w:tcMar>
            <w:vAlign w:val="center"/>
            <w:hideMark/>
          </w:tcPr>
          <w:p w14:paraId="7F6A9735"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Ф1.1220</w:t>
            </w:r>
          </w:p>
        </w:tc>
        <w:tc>
          <w:tcPr>
            <w:tcW w:w="6714" w:type="dxa"/>
            <w:shd w:val="clear" w:color="auto" w:fill="auto"/>
            <w:tcMar>
              <w:top w:w="30" w:type="dxa"/>
              <w:left w:w="60" w:type="dxa"/>
              <w:bottom w:w="30" w:type="dxa"/>
              <w:right w:w="60" w:type="dxa"/>
            </w:tcMar>
            <w:vAlign w:val="center"/>
            <w:hideMark/>
          </w:tcPr>
          <w:p w14:paraId="3737C364"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19" w:history="1">
              <w:r w:rsidR="007658E4" w:rsidRPr="007658E4">
                <w:rPr>
                  <w:rFonts w:ascii="Times New Roman" w:eastAsia="Times New Roman" w:hAnsi="Times New Roman" w:cs="Times New Roman"/>
                  <w:color w:val="000000" w:themeColor="text1"/>
                  <w:sz w:val="24"/>
                  <w:szCs w:val="24"/>
                  <w:lang w:eastAsia="ru-RU"/>
                </w:rPr>
                <w:t>Налог на добавленную стоимость по приобретенным ценностям</w:t>
              </w:r>
            </w:hyperlink>
          </w:p>
        </w:tc>
        <w:tc>
          <w:tcPr>
            <w:tcW w:w="0" w:type="auto"/>
            <w:shd w:val="clear" w:color="auto" w:fill="auto"/>
            <w:noWrap/>
            <w:tcMar>
              <w:top w:w="30" w:type="dxa"/>
              <w:left w:w="60" w:type="dxa"/>
              <w:bottom w:w="30" w:type="dxa"/>
              <w:right w:w="60" w:type="dxa"/>
            </w:tcMar>
            <w:vAlign w:val="center"/>
            <w:hideMark/>
          </w:tcPr>
          <w:p w14:paraId="714FA5F9"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54290C29"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5C4633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A1E815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4041FCED" w14:textId="77777777" w:rsidTr="007658E4">
        <w:trPr>
          <w:trHeight w:val="254"/>
        </w:trPr>
        <w:tc>
          <w:tcPr>
            <w:tcW w:w="1277" w:type="dxa"/>
            <w:shd w:val="clear" w:color="auto" w:fill="auto"/>
            <w:tcMar>
              <w:top w:w="30" w:type="dxa"/>
              <w:left w:w="60" w:type="dxa"/>
              <w:bottom w:w="30" w:type="dxa"/>
              <w:right w:w="60" w:type="dxa"/>
            </w:tcMar>
            <w:vAlign w:val="center"/>
            <w:hideMark/>
          </w:tcPr>
          <w:p w14:paraId="58A316E1"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Ф1.1230</w:t>
            </w:r>
          </w:p>
        </w:tc>
        <w:tc>
          <w:tcPr>
            <w:tcW w:w="6714" w:type="dxa"/>
            <w:shd w:val="clear" w:color="auto" w:fill="auto"/>
            <w:tcMar>
              <w:top w:w="30" w:type="dxa"/>
              <w:left w:w="60" w:type="dxa"/>
              <w:bottom w:w="30" w:type="dxa"/>
              <w:right w:w="60" w:type="dxa"/>
            </w:tcMar>
            <w:vAlign w:val="center"/>
            <w:hideMark/>
          </w:tcPr>
          <w:p w14:paraId="03B18D7C"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20" w:history="1">
              <w:r w:rsidR="007658E4" w:rsidRPr="007658E4">
                <w:rPr>
                  <w:rFonts w:ascii="Times New Roman" w:eastAsia="Times New Roman" w:hAnsi="Times New Roman" w:cs="Times New Roman"/>
                  <w:color w:val="000000" w:themeColor="text1"/>
                  <w:sz w:val="24"/>
                  <w:szCs w:val="24"/>
                  <w:lang w:eastAsia="ru-RU"/>
                </w:rPr>
                <w:t>Дебиторская задолженность</w:t>
              </w:r>
            </w:hyperlink>
          </w:p>
        </w:tc>
        <w:tc>
          <w:tcPr>
            <w:tcW w:w="0" w:type="auto"/>
            <w:shd w:val="clear" w:color="auto" w:fill="auto"/>
            <w:noWrap/>
            <w:tcMar>
              <w:top w:w="30" w:type="dxa"/>
              <w:left w:w="60" w:type="dxa"/>
              <w:bottom w:w="30" w:type="dxa"/>
              <w:right w:w="60" w:type="dxa"/>
            </w:tcMar>
            <w:vAlign w:val="center"/>
            <w:hideMark/>
          </w:tcPr>
          <w:p w14:paraId="4D8D760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6D973FA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158</w:t>
            </w:r>
          </w:p>
        </w:tc>
        <w:tc>
          <w:tcPr>
            <w:tcW w:w="0" w:type="auto"/>
            <w:shd w:val="clear" w:color="auto" w:fill="auto"/>
            <w:tcMar>
              <w:top w:w="30" w:type="dxa"/>
              <w:left w:w="60" w:type="dxa"/>
              <w:bottom w:w="30" w:type="dxa"/>
              <w:right w:w="60" w:type="dxa"/>
            </w:tcMar>
            <w:vAlign w:val="center"/>
            <w:hideMark/>
          </w:tcPr>
          <w:p w14:paraId="5E714986"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648</w:t>
            </w:r>
          </w:p>
        </w:tc>
        <w:tc>
          <w:tcPr>
            <w:tcW w:w="0" w:type="auto"/>
            <w:shd w:val="clear" w:color="auto" w:fill="auto"/>
            <w:tcMar>
              <w:top w:w="30" w:type="dxa"/>
              <w:left w:w="60" w:type="dxa"/>
              <w:bottom w:w="30" w:type="dxa"/>
              <w:right w:w="60" w:type="dxa"/>
            </w:tcMar>
            <w:vAlign w:val="center"/>
            <w:hideMark/>
          </w:tcPr>
          <w:p w14:paraId="3B1E768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1725</w:t>
            </w:r>
          </w:p>
        </w:tc>
      </w:tr>
      <w:tr w:rsidR="007658E4" w:rsidRPr="007658E4" w14:paraId="5CEF1D71" w14:textId="77777777" w:rsidTr="007658E4">
        <w:trPr>
          <w:trHeight w:val="531"/>
        </w:trPr>
        <w:tc>
          <w:tcPr>
            <w:tcW w:w="1277" w:type="dxa"/>
            <w:shd w:val="clear" w:color="auto" w:fill="auto"/>
            <w:tcMar>
              <w:top w:w="30" w:type="dxa"/>
              <w:left w:w="60" w:type="dxa"/>
              <w:bottom w:w="30" w:type="dxa"/>
              <w:right w:w="60" w:type="dxa"/>
            </w:tcMar>
            <w:vAlign w:val="center"/>
            <w:hideMark/>
          </w:tcPr>
          <w:p w14:paraId="3E90ED4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Ф1.1240</w:t>
            </w:r>
          </w:p>
        </w:tc>
        <w:tc>
          <w:tcPr>
            <w:tcW w:w="6714" w:type="dxa"/>
            <w:shd w:val="clear" w:color="auto" w:fill="auto"/>
            <w:tcMar>
              <w:top w:w="30" w:type="dxa"/>
              <w:left w:w="60" w:type="dxa"/>
              <w:bottom w:w="30" w:type="dxa"/>
              <w:right w:w="60" w:type="dxa"/>
            </w:tcMar>
            <w:vAlign w:val="center"/>
            <w:hideMark/>
          </w:tcPr>
          <w:p w14:paraId="58ECC80A"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21" w:history="1">
              <w:r w:rsidR="007658E4" w:rsidRPr="007658E4">
                <w:rPr>
                  <w:rFonts w:ascii="Times New Roman" w:eastAsia="Times New Roman" w:hAnsi="Times New Roman" w:cs="Times New Roman"/>
                  <w:color w:val="000000" w:themeColor="text1"/>
                  <w:sz w:val="24"/>
                  <w:szCs w:val="24"/>
                  <w:lang w:eastAsia="ru-RU"/>
                </w:rPr>
                <w:t>Финансовые вложения (за исключением денежных эквивалентов)</w:t>
              </w:r>
            </w:hyperlink>
          </w:p>
        </w:tc>
        <w:tc>
          <w:tcPr>
            <w:tcW w:w="0" w:type="auto"/>
            <w:shd w:val="clear" w:color="auto" w:fill="auto"/>
            <w:noWrap/>
            <w:tcMar>
              <w:top w:w="30" w:type="dxa"/>
              <w:left w:w="60" w:type="dxa"/>
              <w:bottom w:w="30" w:type="dxa"/>
              <w:right w:w="60" w:type="dxa"/>
            </w:tcMar>
            <w:vAlign w:val="center"/>
            <w:hideMark/>
          </w:tcPr>
          <w:p w14:paraId="0EC30765"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7262A7A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DC5D3A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3954C95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06CAA814" w14:textId="77777777" w:rsidTr="007658E4">
        <w:trPr>
          <w:trHeight w:val="265"/>
        </w:trPr>
        <w:tc>
          <w:tcPr>
            <w:tcW w:w="1277" w:type="dxa"/>
            <w:shd w:val="clear" w:color="auto" w:fill="auto"/>
            <w:tcMar>
              <w:top w:w="30" w:type="dxa"/>
              <w:left w:w="60" w:type="dxa"/>
              <w:bottom w:w="30" w:type="dxa"/>
              <w:right w:w="60" w:type="dxa"/>
            </w:tcMar>
            <w:vAlign w:val="center"/>
            <w:hideMark/>
          </w:tcPr>
          <w:p w14:paraId="5C494E84"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Ф1.1250</w:t>
            </w:r>
          </w:p>
        </w:tc>
        <w:tc>
          <w:tcPr>
            <w:tcW w:w="6714" w:type="dxa"/>
            <w:shd w:val="clear" w:color="auto" w:fill="auto"/>
            <w:tcMar>
              <w:top w:w="30" w:type="dxa"/>
              <w:left w:w="60" w:type="dxa"/>
              <w:bottom w:w="30" w:type="dxa"/>
              <w:right w:w="60" w:type="dxa"/>
            </w:tcMar>
            <w:vAlign w:val="center"/>
            <w:hideMark/>
          </w:tcPr>
          <w:p w14:paraId="03560F53"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22" w:history="1">
              <w:r w:rsidR="007658E4" w:rsidRPr="007658E4">
                <w:rPr>
                  <w:rFonts w:ascii="Times New Roman" w:eastAsia="Times New Roman" w:hAnsi="Times New Roman" w:cs="Times New Roman"/>
                  <w:color w:val="000000" w:themeColor="text1"/>
                  <w:sz w:val="24"/>
                  <w:szCs w:val="24"/>
                  <w:lang w:eastAsia="ru-RU"/>
                </w:rPr>
                <w:t>Денежные средства и денежные эквиваленты</w:t>
              </w:r>
            </w:hyperlink>
          </w:p>
        </w:tc>
        <w:tc>
          <w:tcPr>
            <w:tcW w:w="0" w:type="auto"/>
            <w:shd w:val="clear" w:color="auto" w:fill="auto"/>
            <w:noWrap/>
            <w:tcMar>
              <w:top w:w="30" w:type="dxa"/>
              <w:left w:w="60" w:type="dxa"/>
              <w:bottom w:w="30" w:type="dxa"/>
              <w:right w:w="60" w:type="dxa"/>
            </w:tcMar>
            <w:vAlign w:val="center"/>
            <w:hideMark/>
          </w:tcPr>
          <w:p w14:paraId="17968FD0"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5A53808F"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2</w:t>
            </w:r>
          </w:p>
        </w:tc>
        <w:tc>
          <w:tcPr>
            <w:tcW w:w="0" w:type="auto"/>
            <w:shd w:val="clear" w:color="auto" w:fill="auto"/>
            <w:tcMar>
              <w:top w:w="30" w:type="dxa"/>
              <w:left w:w="60" w:type="dxa"/>
              <w:bottom w:w="30" w:type="dxa"/>
              <w:right w:w="60" w:type="dxa"/>
            </w:tcMar>
            <w:vAlign w:val="center"/>
            <w:hideMark/>
          </w:tcPr>
          <w:p w14:paraId="5077DB9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13</w:t>
            </w:r>
          </w:p>
        </w:tc>
        <w:tc>
          <w:tcPr>
            <w:tcW w:w="0" w:type="auto"/>
            <w:shd w:val="clear" w:color="auto" w:fill="auto"/>
            <w:tcMar>
              <w:top w:w="30" w:type="dxa"/>
              <w:left w:w="60" w:type="dxa"/>
              <w:bottom w:w="30" w:type="dxa"/>
              <w:right w:w="60" w:type="dxa"/>
            </w:tcMar>
            <w:vAlign w:val="center"/>
            <w:hideMark/>
          </w:tcPr>
          <w:p w14:paraId="212F3FE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262</w:t>
            </w:r>
          </w:p>
        </w:tc>
      </w:tr>
      <w:tr w:rsidR="007658E4" w:rsidRPr="007658E4" w14:paraId="3E79F285" w14:textId="77777777" w:rsidTr="007658E4">
        <w:trPr>
          <w:trHeight w:val="265"/>
        </w:trPr>
        <w:tc>
          <w:tcPr>
            <w:tcW w:w="1277" w:type="dxa"/>
            <w:shd w:val="clear" w:color="auto" w:fill="auto"/>
            <w:tcMar>
              <w:top w:w="30" w:type="dxa"/>
              <w:left w:w="60" w:type="dxa"/>
              <w:bottom w:w="30" w:type="dxa"/>
              <w:right w:w="60" w:type="dxa"/>
            </w:tcMar>
            <w:vAlign w:val="center"/>
            <w:hideMark/>
          </w:tcPr>
          <w:p w14:paraId="279ECA07"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Ф1.1260</w:t>
            </w:r>
          </w:p>
        </w:tc>
        <w:tc>
          <w:tcPr>
            <w:tcW w:w="6714" w:type="dxa"/>
            <w:shd w:val="clear" w:color="auto" w:fill="auto"/>
            <w:tcMar>
              <w:top w:w="30" w:type="dxa"/>
              <w:left w:w="60" w:type="dxa"/>
              <w:bottom w:w="30" w:type="dxa"/>
              <w:right w:w="60" w:type="dxa"/>
            </w:tcMar>
            <w:vAlign w:val="center"/>
            <w:hideMark/>
          </w:tcPr>
          <w:p w14:paraId="11B94251"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23" w:history="1">
              <w:r w:rsidR="007658E4" w:rsidRPr="007658E4">
                <w:rPr>
                  <w:rFonts w:ascii="Times New Roman" w:eastAsia="Times New Roman" w:hAnsi="Times New Roman" w:cs="Times New Roman"/>
                  <w:color w:val="000000" w:themeColor="text1"/>
                  <w:sz w:val="24"/>
                  <w:szCs w:val="24"/>
                  <w:lang w:eastAsia="ru-RU"/>
                </w:rPr>
                <w:t>Прочие оборотные активы</w:t>
              </w:r>
            </w:hyperlink>
          </w:p>
        </w:tc>
        <w:tc>
          <w:tcPr>
            <w:tcW w:w="0" w:type="auto"/>
            <w:shd w:val="clear" w:color="auto" w:fill="auto"/>
            <w:noWrap/>
            <w:tcMar>
              <w:top w:w="30" w:type="dxa"/>
              <w:left w:w="60" w:type="dxa"/>
              <w:bottom w:w="30" w:type="dxa"/>
              <w:right w:w="60" w:type="dxa"/>
            </w:tcMar>
            <w:vAlign w:val="center"/>
            <w:hideMark/>
          </w:tcPr>
          <w:p w14:paraId="0B31D3C1"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034CC450"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3313ED6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E86848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7BF49157" w14:textId="77777777" w:rsidTr="007658E4">
        <w:trPr>
          <w:trHeight w:val="265"/>
        </w:trPr>
        <w:tc>
          <w:tcPr>
            <w:tcW w:w="1277" w:type="dxa"/>
            <w:shd w:val="clear" w:color="auto" w:fill="auto"/>
            <w:tcMar>
              <w:top w:w="30" w:type="dxa"/>
              <w:left w:w="60" w:type="dxa"/>
              <w:bottom w:w="30" w:type="dxa"/>
              <w:right w:w="60" w:type="dxa"/>
            </w:tcMar>
            <w:vAlign w:val="center"/>
            <w:hideMark/>
          </w:tcPr>
          <w:p w14:paraId="6759AB56"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Ф1.1200</w:t>
            </w:r>
          </w:p>
        </w:tc>
        <w:tc>
          <w:tcPr>
            <w:tcW w:w="6714" w:type="dxa"/>
            <w:shd w:val="clear" w:color="auto" w:fill="auto"/>
            <w:tcMar>
              <w:top w:w="30" w:type="dxa"/>
              <w:left w:w="60" w:type="dxa"/>
              <w:bottom w:w="30" w:type="dxa"/>
              <w:right w:w="60" w:type="dxa"/>
            </w:tcMar>
            <w:vAlign w:val="center"/>
            <w:hideMark/>
          </w:tcPr>
          <w:p w14:paraId="760EE5F8"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24" w:history="1">
              <w:r w:rsidR="007658E4" w:rsidRPr="007658E4">
                <w:rPr>
                  <w:rFonts w:ascii="Times New Roman" w:eastAsia="Times New Roman" w:hAnsi="Times New Roman" w:cs="Times New Roman"/>
                  <w:b/>
                  <w:bCs/>
                  <w:color w:val="000000" w:themeColor="text1"/>
                  <w:sz w:val="24"/>
                  <w:szCs w:val="24"/>
                  <w:lang w:eastAsia="ru-RU"/>
                </w:rPr>
                <w:t>Итого по разделу II - Оборотные активы</w:t>
              </w:r>
            </w:hyperlink>
          </w:p>
        </w:tc>
        <w:tc>
          <w:tcPr>
            <w:tcW w:w="0" w:type="auto"/>
            <w:shd w:val="clear" w:color="auto" w:fill="auto"/>
            <w:noWrap/>
            <w:tcMar>
              <w:top w:w="30" w:type="dxa"/>
              <w:left w:w="60" w:type="dxa"/>
              <w:bottom w:w="30" w:type="dxa"/>
              <w:right w:w="60" w:type="dxa"/>
            </w:tcMar>
            <w:vAlign w:val="center"/>
            <w:hideMark/>
          </w:tcPr>
          <w:p w14:paraId="3499523B"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595C003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160</w:t>
            </w:r>
          </w:p>
        </w:tc>
        <w:tc>
          <w:tcPr>
            <w:tcW w:w="0" w:type="auto"/>
            <w:shd w:val="clear" w:color="auto" w:fill="auto"/>
            <w:tcMar>
              <w:top w:w="30" w:type="dxa"/>
              <w:left w:w="60" w:type="dxa"/>
              <w:bottom w:w="30" w:type="dxa"/>
              <w:right w:w="60" w:type="dxa"/>
            </w:tcMar>
            <w:vAlign w:val="center"/>
            <w:hideMark/>
          </w:tcPr>
          <w:p w14:paraId="39822D3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662</w:t>
            </w:r>
          </w:p>
        </w:tc>
        <w:tc>
          <w:tcPr>
            <w:tcW w:w="0" w:type="auto"/>
            <w:shd w:val="clear" w:color="auto" w:fill="auto"/>
            <w:tcMar>
              <w:top w:w="30" w:type="dxa"/>
              <w:left w:w="60" w:type="dxa"/>
              <w:bottom w:w="30" w:type="dxa"/>
              <w:right w:w="60" w:type="dxa"/>
            </w:tcMar>
            <w:vAlign w:val="center"/>
            <w:hideMark/>
          </w:tcPr>
          <w:p w14:paraId="520D063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1987</w:t>
            </w:r>
          </w:p>
        </w:tc>
      </w:tr>
      <w:tr w:rsidR="007658E4" w:rsidRPr="007658E4" w14:paraId="1F2680E8" w14:textId="77777777" w:rsidTr="007658E4">
        <w:trPr>
          <w:trHeight w:val="265"/>
        </w:trPr>
        <w:tc>
          <w:tcPr>
            <w:tcW w:w="1277" w:type="dxa"/>
            <w:shd w:val="clear" w:color="auto" w:fill="auto"/>
            <w:tcMar>
              <w:top w:w="30" w:type="dxa"/>
              <w:left w:w="60" w:type="dxa"/>
              <w:bottom w:w="30" w:type="dxa"/>
              <w:right w:w="60" w:type="dxa"/>
            </w:tcMar>
            <w:vAlign w:val="center"/>
            <w:hideMark/>
          </w:tcPr>
          <w:p w14:paraId="7078AF2A"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Ф1.1600</w:t>
            </w:r>
          </w:p>
        </w:tc>
        <w:tc>
          <w:tcPr>
            <w:tcW w:w="6714" w:type="dxa"/>
            <w:shd w:val="clear" w:color="auto" w:fill="auto"/>
            <w:tcMar>
              <w:top w:w="30" w:type="dxa"/>
              <w:left w:w="60" w:type="dxa"/>
              <w:bottom w:w="30" w:type="dxa"/>
              <w:right w:w="60" w:type="dxa"/>
            </w:tcMar>
            <w:vAlign w:val="center"/>
            <w:hideMark/>
          </w:tcPr>
          <w:p w14:paraId="60E4C223"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25" w:history="1">
              <w:r w:rsidR="007658E4" w:rsidRPr="007658E4">
                <w:rPr>
                  <w:rFonts w:ascii="Times New Roman" w:eastAsia="Times New Roman" w:hAnsi="Times New Roman" w:cs="Times New Roman"/>
                  <w:b/>
                  <w:bCs/>
                  <w:color w:val="000000" w:themeColor="text1"/>
                  <w:sz w:val="24"/>
                  <w:szCs w:val="24"/>
                  <w:lang w:eastAsia="ru-RU"/>
                </w:rPr>
                <w:t>БАЛАНС (актив)</w:t>
              </w:r>
            </w:hyperlink>
          </w:p>
        </w:tc>
        <w:tc>
          <w:tcPr>
            <w:tcW w:w="0" w:type="auto"/>
            <w:shd w:val="clear" w:color="auto" w:fill="auto"/>
            <w:noWrap/>
            <w:tcMar>
              <w:top w:w="30" w:type="dxa"/>
              <w:left w:w="60" w:type="dxa"/>
              <w:bottom w:w="30" w:type="dxa"/>
              <w:right w:w="60" w:type="dxa"/>
            </w:tcMar>
            <w:vAlign w:val="center"/>
            <w:hideMark/>
          </w:tcPr>
          <w:p w14:paraId="42F89780"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6E729D21"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244</w:t>
            </w:r>
          </w:p>
        </w:tc>
        <w:tc>
          <w:tcPr>
            <w:tcW w:w="0" w:type="auto"/>
            <w:shd w:val="clear" w:color="auto" w:fill="auto"/>
            <w:tcMar>
              <w:top w:w="30" w:type="dxa"/>
              <w:left w:w="60" w:type="dxa"/>
              <w:bottom w:w="30" w:type="dxa"/>
              <w:right w:w="60" w:type="dxa"/>
            </w:tcMar>
            <w:vAlign w:val="center"/>
            <w:hideMark/>
          </w:tcPr>
          <w:p w14:paraId="3E02EA08"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801</w:t>
            </w:r>
          </w:p>
        </w:tc>
        <w:tc>
          <w:tcPr>
            <w:tcW w:w="0" w:type="auto"/>
            <w:shd w:val="clear" w:color="auto" w:fill="auto"/>
            <w:tcMar>
              <w:top w:w="30" w:type="dxa"/>
              <w:left w:w="60" w:type="dxa"/>
              <w:bottom w:w="30" w:type="dxa"/>
              <w:right w:w="60" w:type="dxa"/>
            </w:tcMar>
            <w:vAlign w:val="center"/>
            <w:hideMark/>
          </w:tcPr>
          <w:p w14:paraId="10D9163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2070</w:t>
            </w:r>
          </w:p>
        </w:tc>
      </w:tr>
      <w:tr w:rsidR="007658E4" w:rsidRPr="007658E4" w14:paraId="6B6FC99F" w14:textId="77777777" w:rsidTr="007658E4">
        <w:trPr>
          <w:trHeight w:val="254"/>
        </w:trPr>
        <w:tc>
          <w:tcPr>
            <w:tcW w:w="1277" w:type="dxa"/>
            <w:shd w:val="clear" w:color="auto" w:fill="auto"/>
            <w:tcMar>
              <w:top w:w="30" w:type="dxa"/>
              <w:left w:w="60" w:type="dxa"/>
              <w:bottom w:w="30" w:type="dxa"/>
              <w:right w:w="60" w:type="dxa"/>
            </w:tcMar>
            <w:vAlign w:val="center"/>
            <w:hideMark/>
          </w:tcPr>
          <w:p w14:paraId="182D6C5E"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Код</w:t>
            </w:r>
          </w:p>
        </w:tc>
        <w:tc>
          <w:tcPr>
            <w:tcW w:w="6714" w:type="dxa"/>
            <w:shd w:val="clear" w:color="auto" w:fill="auto"/>
            <w:tcMar>
              <w:top w:w="30" w:type="dxa"/>
              <w:left w:w="60" w:type="dxa"/>
              <w:bottom w:w="30" w:type="dxa"/>
              <w:right w:w="60" w:type="dxa"/>
            </w:tcMar>
            <w:vAlign w:val="center"/>
            <w:hideMark/>
          </w:tcPr>
          <w:p w14:paraId="21A308A0"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Показатель</w:t>
            </w:r>
          </w:p>
        </w:tc>
        <w:tc>
          <w:tcPr>
            <w:tcW w:w="0" w:type="auto"/>
            <w:shd w:val="clear" w:color="auto" w:fill="auto"/>
            <w:tcMar>
              <w:top w:w="30" w:type="dxa"/>
              <w:left w:w="60" w:type="dxa"/>
              <w:bottom w:w="30" w:type="dxa"/>
              <w:right w:w="60" w:type="dxa"/>
            </w:tcMar>
            <w:vAlign w:val="center"/>
            <w:hideMark/>
          </w:tcPr>
          <w:p w14:paraId="068E97A1"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p>
        </w:tc>
        <w:tc>
          <w:tcPr>
            <w:tcW w:w="0" w:type="auto"/>
            <w:shd w:val="clear" w:color="auto" w:fill="auto"/>
            <w:tcMar>
              <w:top w:w="30" w:type="dxa"/>
              <w:left w:w="60" w:type="dxa"/>
              <w:bottom w:w="30" w:type="dxa"/>
              <w:right w:w="60" w:type="dxa"/>
            </w:tcMar>
            <w:vAlign w:val="center"/>
            <w:hideMark/>
          </w:tcPr>
          <w:p w14:paraId="7C241E63" w14:textId="4C0E08A7"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2019</w:t>
            </w:r>
          </w:p>
        </w:tc>
        <w:tc>
          <w:tcPr>
            <w:tcW w:w="0" w:type="auto"/>
            <w:shd w:val="clear" w:color="auto" w:fill="auto"/>
            <w:tcMar>
              <w:top w:w="30" w:type="dxa"/>
              <w:left w:w="60" w:type="dxa"/>
              <w:bottom w:w="30" w:type="dxa"/>
              <w:right w:w="60" w:type="dxa"/>
            </w:tcMar>
            <w:vAlign w:val="center"/>
            <w:hideMark/>
          </w:tcPr>
          <w:p w14:paraId="10AEA684" w14:textId="374F1D2E"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2018</w:t>
            </w:r>
          </w:p>
        </w:tc>
        <w:tc>
          <w:tcPr>
            <w:tcW w:w="0" w:type="auto"/>
            <w:shd w:val="clear" w:color="auto" w:fill="auto"/>
            <w:tcMar>
              <w:top w:w="30" w:type="dxa"/>
              <w:left w:w="60" w:type="dxa"/>
              <w:bottom w:w="30" w:type="dxa"/>
              <w:right w:w="60" w:type="dxa"/>
            </w:tcMar>
            <w:vAlign w:val="center"/>
            <w:hideMark/>
          </w:tcPr>
          <w:p w14:paraId="1736D4D2" w14:textId="136090EA"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2017</w:t>
            </w:r>
          </w:p>
        </w:tc>
      </w:tr>
      <w:tr w:rsidR="007658E4" w:rsidRPr="007658E4" w14:paraId="4F120F92" w14:textId="77777777" w:rsidTr="007658E4">
        <w:trPr>
          <w:trHeight w:val="531"/>
        </w:trPr>
        <w:tc>
          <w:tcPr>
            <w:tcW w:w="1277" w:type="dxa"/>
            <w:shd w:val="clear" w:color="auto" w:fill="auto"/>
            <w:tcMar>
              <w:top w:w="30" w:type="dxa"/>
              <w:left w:w="60" w:type="dxa"/>
              <w:bottom w:w="30" w:type="dxa"/>
              <w:right w:w="60" w:type="dxa"/>
            </w:tcMar>
            <w:vAlign w:val="center"/>
            <w:hideMark/>
          </w:tcPr>
          <w:p w14:paraId="3A96B992"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Ф1.1310</w:t>
            </w:r>
          </w:p>
        </w:tc>
        <w:tc>
          <w:tcPr>
            <w:tcW w:w="6714" w:type="dxa"/>
            <w:shd w:val="clear" w:color="auto" w:fill="auto"/>
            <w:tcMar>
              <w:top w:w="30" w:type="dxa"/>
              <w:left w:w="60" w:type="dxa"/>
              <w:bottom w:w="30" w:type="dxa"/>
              <w:right w:w="60" w:type="dxa"/>
            </w:tcMar>
            <w:vAlign w:val="center"/>
            <w:hideMark/>
          </w:tcPr>
          <w:p w14:paraId="4359E397"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26" w:history="1">
              <w:r w:rsidR="007658E4" w:rsidRPr="007658E4">
                <w:rPr>
                  <w:rFonts w:ascii="Times New Roman" w:eastAsia="Times New Roman" w:hAnsi="Times New Roman" w:cs="Times New Roman"/>
                  <w:color w:val="000000" w:themeColor="text1"/>
                  <w:sz w:val="24"/>
                  <w:szCs w:val="24"/>
                  <w:lang w:eastAsia="ru-RU"/>
                </w:rPr>
                <w:t>Уставный капитал (складочный капитал, уставный фонд, вклады товарищей)</w:t>
              </w:r>
            </w:hyperlink>
          </w:p>
        </w:tc>
        <w:tc>
          <w:tcPr>
            <w:tcW w:w="0" w:type="auto"/>
            <w:shd w:val="clear" w:color="auto" w:fill="auto"/>
            <w:noWrap/>
            <w:tcMar>
              <w:top w:w="30" w:type="dxa"/>
              <w:left w:w="60" w:type="dxa"/>
              <w:bottom w:w="30" w:type="dxa"/>
              <w:right w:w="60" w:type="dxa"/>
            </w:tcMar>
            <w:vAlign w:val="center"/>
            <w:hideMark/>
          </w:tcPr>
          <w:p w14:paraId="6A7CF19E"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0E3367A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651C2BE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15</w:t>
            </w:r>
          </w:p>
        </w:tc>
        <w:tc>
          <w:tcPr>
            <w:tcW w:w="0" w:type="auto"/>
            <w:shd w:val="clear" w:color="auto" w:fill="auto"/>
            <w:tcMar>
              <w:top w:w="30" w:type="dxa"/>
              <w:left w:w="60" w:type="dxa"/>
              <w:bottom w:w="30" w:type="dxa"/>
              <w:right w:w="60" w:type="dxa"/>
            </w:tcMar>
            <w:vAlign w:val="center"/>
            <w:hideMark/>
          </w:tcPr>
          <w:p w14:paraId="04CC827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15</w:t>
            </w:r>
          </w:p>
        </w:tc>
      </w:tr>
      <w:tr w:rsidR="007658E4" w:rsidRPr="007658E4" w14:paraId="6AA3DDD5" w14:textId="77777777" w:rsidTr="007658E4">
        <w:trPr>
          <w:trHeight w:val="265"/>
        </w:trPr>
        <w:tc>
          <w:tcPr>
            <w:tcW w:w="1277" w:type="dxa"/>
            <w:shd w:val="clear" w:color="auto" w:fill="auto"/>
            <w:tcMar>
              <w:top w:w="30" w:type="dxa"/>
              <w:left w:w="60" w:type="dxa"/>
              <w:bottom w:w="30" w:type="dxa"/>
              <w:right w:w="60" w:type="dxa"/>
            </w:tcMar>
            <w:vAlign w:val="center"/>
            <w:hideMark/>
          </w:tcPr>
          <w:p w14:paraId="02EC3C1E"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Ф1.1320</w:t>
            </w:r>
          </w:p>
        </w:tc>
        <w:tc>
          <w:tcPr>
            <w:tcW w:w="6714" w:type="dxa"/>
            <w:shd w:val="clear" w:color="auto" w:fill="auto"/>
            <w:tcMar>
              <w:top w:w="30" w:type="dxa"/>
              <w:left w:w="60" w:type="dxa"/>
              <w:bottom w:w="30" w:type="dxa"/>
              <w:right w:w="60" w:type="dxa"/>
            </w:tcMar>
            <w:vAlign w:val="center"/>
            <w:hideMark/>
          </w:tcPr>
          <w:p w14:paraId="3BCB09D7"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27" w:history="1">
              <w:r w:rsidR="007658E4" w:rsidRPr="007658E4">
                <w:rPr>
                  <w:rFonts w:ascii="Times New Roman" w:eastAsia="Times New Roman" w:hAnsi="Times New Roman" w:cs="Times New Roman"/>
                  <w:color w:val="000000" w:themeColor="text1"/>
                  <w:sz w:val="24"/>
                  <w:szCs w:val="24"/>
                  <w:lang w:eastAsia="ru-RU"/>
                </w:rPr>
                <w:t>Собственные акции, выкупленные у акционеров</w:t>
              </w:r>
            </w:hyperlink>
          </w:p>
        </w:tc>
        <w:tc>
          <w:tcPr>
            <w:tcW w:w="0" w:type="auto"/>
            <w:shd w:val="clear" w:color="auto" w:fill="auto"/>
            <w:noWrap/>
            <w:tcMar>
              <w:top w:w="30" w:type="dxa"/>
              <w:left w:w="60" w:type="dxa"/>
              <w:bottom w:w="30" w:type="dxa"/>
              <w:right w:w="60" w:type="dxa"/>
            </w:tcMar>
            <w:vAlign w:val="center"/>
            <w:hideMark/>
          </w:tcPr>
          <w:p w14:paraId="774546C2"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384088B5"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EC94DB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2BB8182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620283A2" w14:textId="77777777" w:rsidTr="007658E4">
        <w:trPr>
          <w:trHeight w:val="265"/>
        </w:trPr>
        <w:tc>
          <w:tcPr>
            <w:tcW w:w="1277" w:type="dxa"/>
            <w:shd w:val="clear" w:color="auto" w:fill="auto"/>
            <w:tcMar>
              <w:top w:w="30" w:type="dxa"/>
              <w:left w:w="60" w:type="dxa"/>
              <w:bottom w:w="30" w:type="dxa"/>
              <w:right w:w="60" w:type="dxa"/>
            </w:tcMar>
            <w:vAlign w:val="center"/>
            <w:hideMark/>
          </w:tcPr>
          <w:p w14:paraId="2B823302"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Ф1.1340</w:t>
            </w:r>
          </w:p>
        </w:tc>
        <w:tc>
          <w:tcPr>
            <w:tcW w:w="6714" w:type="dxa"/>
            <w:shd w:val="clear" w:color="auto" w:fill="auto"/>
            <w:tcMar>
              <w:top w:w="30" w:type="dxa"/>
              <w:left w:w="60" w:type="dxa"/>
              <w:bottom w:w="30" w:type="dxa"/>
              <w:right w:w="60" w:type="dxa"/>
            </w:tcMar>
            <w:vAlign w:val="center"/>
            <w:hideMark/>
          </w:tcPr>
          <w:p w14:paraId="3CEBAC84"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28" w:history="1">
              <w:r w:rsidR="007658E4" w:rsidRPr="007658E4">
                <w:rPr>
                  <w:rFonts w:ascii="Times New Roman" w:eastAsia="Times New Roman" w:hAnsi="Times New Roman" w:cs="Times New Roman"/>
                  <w:color w:val="000000" w:themeColor="text1"/>
                  <w:sz w:val="24"/>
                  <w:szCs w:val="24"/>
                  <w:lang w:eastAsia="ru-RU"/>
                </w:rPr>
                <w:t>Переоценка внеоборотных активов</w:t>
              </w:r>
            </w:hyperlink>
          </w:p>
        </w:tc>
        <w:tc>
          <w:tcPr>
            <w:tcW w:w="0" w:type="auto"/>
            <w:shd w:val="clear" w:color="auto" w:fill="auto"/>
            <w:noWrap/>
            <w:tcMar>
              <w:top w:w="30" w:type="dxa"/>
              <w:left w:w="60" w:type="dxa"/>
              <w:bottom w:w="30" w:type="dxa"/>
              <w:right w:w="60" w:type="dxa"/>
            </w:tcMar>
            <w:vAlign w:val="center"/>
            <w:hideMark/>
          </w:tcPr>
          <w:p w14:paraId="38462729"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2AFE374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759C1D06"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011254C9"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6235E488" w14:textId="77777777" w:rsidTr="007658E4">
        <w:trPr>
          <w:trHeight w:val="265"/>
        </w:trPr>
        <w:tc>
          <w:tcPr>
            <w:tcW w:w="1277" w:type="dxa"/>
            <w:shd w:val="clear" w:color="auto" w:fill="auto"/>
            <w:tcMar>
              <w:top w:w="30" w:type="dxa"/>
              <w:left w:w="60" w:type="dxa"/>
              <w:bottom w:w="30" w:type="dxa"/>
              <w:right w:w="60" w:type="dxa"/>
            </w:tcMar>
            <w:vAlign w:val="center"/>
            <w:hideMark/>
          </w:tcPr>
          <w:p w14:paraId="1580CC00"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Ф1.1350</w:t>
            </w:r>
          </w:p>
        </w:tc>
        <w:tc>
          <w:tcPr>
            <w:tcW w:w="6714" w:type="dxa"/>
            <w:shd w:val="clear" w:color="auto" w:fill="auto"/>
            <w:tcMar>
              <w:top w:w="30" w:type="dxa"/>
              <w:left w:w="60" w:type="dxa"/>
              <w:bottom w:w="30" w:type="dxa"/>
              <w:right w:w="60" w:type="dxa"/>
            </w:tcMar>
            <w:vAlign w:val="center"/>
            <w:hideMark/>
          </w:tcPr>
          <w:p w14:paraId="091ECFEE"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29" w:history="1">
              <w:r w:rsidR="007658E4" w:rsidRPr="007658E4">
                <w:rPr>
                  <w:rFonts w:ascii="Times New Roman" w:eastAsia="Times New Roman" w:hAnsi="Times New Roman" w:cs="Times New Roman"/>
                  <w:color w:val="000000" w:themeColor="text1"/>
                  <w:sz w:val="24"/>
                  <w:szCs w:val="24"/>
                  <w:lang w:eastAsia="ru-RU"/>
                </w:rPr>
                <w:t>Добавочный капитал (без переоценки)</w:t>
              </w:r>
            </w:hyperlink>
          </w:p>
        </w:tc>
        <w:tc>
          <w:tcPr>
            <w:tcW w:w="0" w:type="auto"/>
            <w:shd w:val="clear" w:color="auto" w:fill="auto"/>
            <w:noWrap/>
            <w:tcMar>
              <w:top w:w="30" w:type="dxa"/>
              <w:left w:w="60" w:type="dxa"/>
              <w:bottom w:w="30" w:type="dxa"/>
              <w:right w:w="60" w:type="dxa"/>
            </w:tcMar>
            <w:vAlign w:val="center"/>
            <w:hideMark/>
          </w:tcPr>
          <w:p w14:paraId="7E1B8C36"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0ED7B349"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0405B49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69EDB9C1"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1C182C61" w14:textId="77777777" w:rsidTr="007658E4">
        <w:trPr>
          <w:trHeight w:val="265"/>
        </w:trPr>
        <w:tc>
          <w:tcPr>
            <w:tcW w:w="1277" w:type="dxa"/>
            <w:shd w:val="clear" w:color="auto" w:fill="auto"/>
            <w:tcMar>
              <w:top w:w="30" w:type="dxa"/>
              <w:left w:w="60" w:type="dxa"/>
              <w:bottom w:w="30" w:type="dxa"/>
              <w:right w:w="60" w:type="dxa"/>
            </w:tcMar>
            <w:vAlign w:val="center"/>
            <w:hideMark/>
          </w:tcPr>
          <w:p w14:paraId="488D311D"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Ф1.1360</w:t>
            </w:r>
          </w:p>
        </w:tc>
        <w:tc>
          <w:tcPr>
            <w:tcW w:w="6714" w:type="dxa"/>
            <w:shd w:val="clear" w:color="auto" w:fill="auto"/>
            <w:tcMar>
              <w:top w:w="30" w:type="dxa"/>
              <w:left w:w="60" w:type="dxa"/>
              <w:bottom w:w="30" w:type="dxa"/>
              <w:right w:w="60" w:type="dxa"/>
            </w:tcMar>
            <w:vAlign w:val="center"/>
            <w:hideMark/>
          </w:tcPr>
          <w:p w14:paraId="6BA1FB1A"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30" w:history="1">
              <w:r w:rsidR="007658E4" w:rsidRPr="007658E4">
                <w:rPr>
                  <w:rFonts w:ascii="Times New Roman" w:eastAsia="Times New Roman" w:hAnsi="Times New Roman" w:cs="Times New Roman"/>
                  <w:color w:val="000000" w:themeColor="text1"/>
                  <w:sz w:val="24"/>
                  <w:szCs w:val="24"/>
                  <w:lang w:eastAsia="ru-RU"/>
                </w:rPr>
                <w:t>Резервный капитал</w:t>
              </w:r>
            </w:hyperlink>
          </w:p>
        </w:tc>
        <w:tc>
          <w:tcPr>
            <w:tcW w:w="0" w:type="auto"/>
            <w:shd w:val="clear" w:color="auto" w:fill="auto"/>
            <w:noWrap/>
            <w:tcMar>
              <w:top w:w="30" w:type="dxa"/>
              <w:left w:w="60" w:type="dxa"/>
              <w:bottom w:w="30" w:type="dxa"/>
              <w:right w:w="60" w:type="dxa"/>
            </w:tcMar>
            <w:vAlign w:val="center"/>
            <w:hideMark/>
          </w:tcPr>
          <w:p w14:paraId="402AFEEB"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51A74B6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A050730"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DF1829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3E58354D" w14:textId="77777777" w:rsidTr="007658E4">
        <w:trPr>
          <w:trHeight w:val="254"/>
        </w:trPr>
        <w:tc>
          <w:tcPr>
            <w:tcW w:w="1277" w:type="dxa"/>
            <w:shd w:val="clear" w:color="auto" w:fill="auto"/>
            <w:tcMar>
              <w:top w:w="30" w:type="dxa"/>
              <w:left w:w="60" w:type="dxa"/>
              <w:bottom w:w="30" w:type="dxa"/>
              <w:right w:w="60" w:type="dxa"/>
            </w:tcMar>
            <w:vAlign w:val="center"/>
            <w:hideMark/>
          </w:tcPr>
          <w:p w14:paraId="666B3DA8"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Ф1.1370</w:t>
            </w:r>
          </w:p>
        </w:tc>
        <w:tc>
          <w:tcPr>
            <w:tcW w:w="6714" w:type="dxa"/>
            <w:shd w:val="clear" w:color="auto" w:fill="auto"/>
            <w:tcMar>
              <w:top w:w="30" w:type="dxa"/>
              <w:left w:w="60" w:type="dxa"/>
              <w:bottom w:w="30" w:type="dxa"/>
              <w:right w:w="60" w:type="dxa"/>
            </w:tcMar>
            <w:vAlign w:val="center"/>
            <w:hideMark/>
          </w:tcPr>
          <w:p w14:paraId="3B294D9E"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31" w:history="1">
              <w:r w:rsidR="007658E4" w:rsidRPr="007658E4">
                <w:rPr>
                  <w:rFonts w:ascii="Times New Roman" w:eastAsia="Times New Roman" w:hAnsi="Times New Roman" w:cs="Times New Roman"/>
                  <w:color w:val="000000" w:themeColor="text1"/>
                  <w:sz w:val="24"/>
                  <w:szCs w:val="24"/>
                  <w:lang w:eastAsia="ru-RU"/>
                </w:rPr>
                <w:t>Нераспределенная прибыль (непокрытый убыток)</w:t>
              </w:r>
            </w:hyperlink>
          </w:p>
        </w:tc>
        <w:tc>
          <w:tcPr>
            <w:tcW w:w="0" w:type="auto"/>
            <w:shd w:val="clear" w:color="auto" w:fill="auto"/>
            <w:noWrap/>
            <w:tcMar>
              <w:top w:w="30" w:type="dxa"/>
              <w:left w:w="60" w:type="dxa"/>
              <w:bottom w:w="30" w:type="dxa"/>
              <w:right w:w="60" w:type="dxa"/>
            </w:tcMar>
            <w:vAlign w:val="center"/>
            <w:hideMark/>
          </w:tcPr>
          <w:p w14:paraId="3A937C58"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50CCCC4F"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5BC6E25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609</w:t>
            </w:r>
          </w:p>
        </w:tc>
        <w:tc>
          <w:tcPr>
            <w:tcW w:w="0" w:type="auto"/>
            <w:shd w:val="clear" w:color="auto" w:fill="auto"/>
            <w:tcMar>
              <w:top w:w="30" w:type="dxa"/>
              <w:left w:w="60" w:type="dxa"/>
              <w:bottom w:w="30" w:type="dxa"/>
              <w:right w:w="60" w:type="dxa"/>
            </w:tcMar>
            <w:vAlign w:val="center"/>
            <w:hideMark/>
          </w:tcPr>
          <w:p w14:paraId="77E6162B"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1933</w:t>
            </w:r>
          </w:p>
        </w:tc>
      </w:tr>
      <w:tr w:rsidR="007658E4" w:rsidRPr="007658E4" w14:paraId="42D498B6" w14:textId="77777777" w:rsidTr="007658E4">
        <w:trPr>
          <w:trHeight w:val="265"/>
        </w:trPr>
        <w:tc>
          <w:tcPr>
            <w:tcW w:w="1277" w:type="dxa"/>
            <w:shd w:val="clear" w:color="auto" w:fill="auto"/>
            <w:tcMar>
              <w:top w:w="30" w:type="dxa"/>
              <w:left w:w="60" w:type="dxa"/>
              <w:bottom w:w="30" w:type="dxa"/>
              <w:right w:w="60" w:type="dxa"/>
            </w:tcMar>
            <w:vAlign w:val="center"/>
            <w:hideMark/>
          </w:tcPr>
          <w:p w14:paraId="5901A1BD"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Ф1.1300</w:t>
            </w:r>
          </w:p>
        </w:tc>
        <w:tc>
          <w:tcPr>
            <w:tcW w:w="6714" w:type="dxa"/>
            <w:shd w:val="clear" w:color="auto" w:fill="auto"/>
            <w:tcMar>
              <w:top w:w="30" w:type="dxa"/>
              <w:left w:w="60" w:type="dxa"/>
              <w:bottom w:w="30" w:type="dxa"/>
              <w:right w:w="60" w:type="dxa"/>
            </w:tcMar>
            <w:vAlign w:val="center"/>
            <w:hideMark/>
          </w:tcPr>
          <w:p w14:paraId="2EA6B68A"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32" w:history="1">
              <w:r w:rsidR="007658E4" w:rsidRPr="007658E4">
                <w:rPr>
                  <w:rFonts w:ascii="Times New Roman" w:eastAsia="Times New Roman" w:hAnsi="Times New Roman" w:cs="Times New Roman"/>
                  <w:b/>
                  <w:bCs/>
                  <w:color w:val="000000" w:themeColor="text1"/>
                  <w:sz w:val="24"/>
                  <w:szCs w:val="24"/>
                  <w:lang w:eastAsia="ru-RU"/>
                </w:rPr>
                <w:t>Итого по разделу III - Капитал и резервы</w:t>
              </w:r>
            </w:hyperlink>
          </w:p>
        </w:tc>
        <w:tc>
          <w:tcPr>
            <w:tcW w:w="0" w:type="auto"/>
            <w:shd w:val="clear" w:color="auto" w:fill="auto"/>
            <w:noWrap/>
            <w:tcMar>
              <w:top w:w="30" w:type="dxa"/>
              <w:left w:w="60" w:type="dxa"/>
              <w:bottom w:w="30" w:type="dxa"/>
              <w:right w:w="60" w:type="dxa"/>
            </w:tcMar>
            <w:vAlign w:val="center"/>
            <w:hideMark/>
          </w:tcPr>
          <w:p w14:paraId="4CB58EAB"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5CA819F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152</w:t>
            </w:r>
          </w:p>
        </w:tc>
        <w:tc>
          <w:tcPr>
            <w:tcW w:w="0" w:type="auto"/>
            <w:shd w:val="clear" w:color="auto" w:fill="auto"/>
            <w:tcMar>
              <w:top w:w="30" w:type="dxa"/>
              <w:left w:w="60" w:type="dxa"/>
              <w:bottom w:w="30" w:type="dxa"/>
              <w:right w:w="60" w:type="dxa"/>
            </w:tcMar>
            <w:vAlign w:val="center"/>
            <w:hideMark/>
          </w:tcPr>
          <w:p w14:paraId="37F9046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624</w:t>
            </w:r>
          </w:p>
        </w:tc>
        <w:tc>
          <w:tcPr>
            <w:tcW w:w="0" w:type="auto"/>
            <w:shd w:val="clear" w:color="auto" w:fill="auto"/>
            <w:tcMar>
              <w:top w:w="30" w:type="dxa"/>
              <w:left w:w="60" w:type="dxa"/>
              <w:bottom w:w="30" w:type="dxa"/>
              <w:right w:w="60" w:type="dxa"/>
            </w:tcMar>
            <w:vAlign w:val="center"/>
            <w:hideMark/>
          </w:tcPr>
          <w:p w14:paraId="672ABDE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1948</w:t>
            </w:r>
          </w:p>
        </w:tc>
      </w:tr>
      <w:tr w:rsidR="007658E4" w:rsidRPr="007658E4" w14:paraId="79A0B253" w14:textId="77777777" w:rsidTr="007658E4">
        <w:trPr>
          <w:trHeight w:val="265"/>
        </w:trPr>
        <w:tc>
          <w:tcPr>
            <w:tcW w:w="1277" w:type="dxa"/>
            <w:shd w:val="clear" w:color="auto" w:fill="auto"/>
            <w:tcMar>
              <w:top w:w="30" w:type="dxa"/>
              <w:left w:w="60" w:type="dxa"/>
              <w:bottom w:w="30" w:type="dxa"/>
              <w:right w:w="60" w:type="dxa"/>
            </w:tcMar>
            <w:vAlign w:val="center"/>
            <w:hideMark/>
          </w:tcPr>
          <w:p w14:paraId="0FEAD133"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Код</w:t>
            </w:r>
          </w:p>
        </w:tc>
        <w:tc>
          <w:tcPr>
            <w:tcW w:w="6714" w:type="dxa"/>
            <w:shd w:val="clear" w:color="auto" w:fill="auto"/>
            <w:tcMar>
              <w:top w:w="30" w:type="dxa"/>
              <w:left w:w="60" w:type="dxa"/>
              <w:bottom w:w="30" w:type="dxa"/>
              <w:right w:w="60" w:type="dxa"/>
            </w:tcMar>
            <w:vAlign w:val="center"/>
            <w:hideMark/>
          </w:tcPr>
          <w:p w14:paraId="3E68453A"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Показатель</w:t>
            </w:r>
          </w:p>
        </w:tc>
        <w:tc>
          <w:tcPr>
            <w:tcW w:w="0" w:type="auto"/>
            <w:shd w:val="clear" w:color="auto" w:fill="auto"/>
            <w:tcMar>
              <w:top w:w="30" w:type="dxa"/>
              <w:left w:w="60" w:type="dxa"/>
              <w:bottom w:w="30" w:type="dxa"/>
              <w:right w:w="60" w:type="dxa"/>
            </w:tcMar>
            <w:vAlign w:val="center"/>
            <w:hideMark/>
          </w:tcPr>
          <w:p w14:paraId="4134A8A6"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p>
        </w:tc>
        <w:tc>
          <w:tcPr>
            <w:tcW w:w="0" w:type="auto"/>
            <w:shd w:val="clear" w:color="auto" w:fill="auto"/>
            <w:tcMar>
              <w:top w:w="30" w:type="dxa"/>
              <w:left w:w="60" w:type="dxa"/>
              <w:bottom w:w="30" w:type="dxa"/>
              <w:right w:w="60" w:type="dxa"/>
            </w:tcMar>
            <w:vAlign w:val="center"/>
            <w:hideMark/>
          </w:tcPr>
          <w:p w14:paraId="37715BCD" w14:textId="20EF81D5"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2019</w:t>
            </w:r>
          </w:p>
        </w:tc>
        <w:tc>
          <w:tcPr>
            <w:tcW w:w="0" w:type="auto"/>
            <w:shd w:val="clear" w:color="auto" w:fill="auto"/>
            <w:tcMar>
              <w:top w:w="30" w:type="dxa"/>
              <w:left w:w="60" w:type="dxa"/>
              <w:bottom w:w="30" w:type="dxa"/>
              <w:right w:w="60" w:type="dxa"/>
            </w:tcMar>
            <w:vAlign w:val="center"/>
            <w:hideMark/>
          </w:tcPr>
          <w:p w14:paraId="12DB958D" w14:textId="5667F0A5"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2018</w:t>
            </w:r>
          </w:p>
        </w:tc>
        <w:tc>
          <w:tcPr>
            <w:tcW w:w="0" w:type="auto"/>
            <w:shd w:val="clear" w:color="auto" w:fill="auto"/>
            <w:tcMar>
              <w:top w:w="30" w:type="dxa"/>
              <w:left w:w="60" w:type="dxa"/>
              <w:bottom w:w="30" w:type="dxa"/>
              <w:right w:w="60" w:type="dxa"/>
            </w:tcMar>
            <w:vAlign w:val="center"/>
            <w:hideMark/>
          </w:tcPr>
          <w:p w14:paraId="0D05000B" w14:textId="03598EBB"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2017</w:t>
            </w:r>
          </w:p>
        </w:tc>
      </w:tr>
      <w:tr w:rsidR="007658E4" w:rsidRPr="007658E4" w14:paraId="7105EA9F" w14:textId="77777777" w:rsidTr="007658E4">
        <w:trPr>
          <w:trHeight w:val="265"/>
        </w:trPr>
        <w:tc>
          <w:tcPr>
            <w:tcW w:w="1277" w:type="dxa"/>
            <w:shd w:val="clear" w:color="auto" w:fill="auto"/>
            <w:tcMar>
              <w:top w:w="30" w:type="dxa"/>
              <w:left w:w="60" w:type="dxa"/>
              <w:bottom w:w="30" w:type="dxa"/>
              <w:right w:w="60" w:type="dxa"/>
            </w:tcMar>
            <w:vAlign w:val="center"/>
            <w:hideMark/>
          </w:tcPr>
          <w:p w14:paraId="24E61C14"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Ф1.1410</w:t>
            </w:r>
          </w:p>
        </w:tc>
        <w:tc>
          <w:tcPr>
            <w:tcW w:w="6714" w:type="dxa"/>
            <w:shd w:val="clear" w:color="auto" w:fill="auto"/>
            <w:tcMar>
              <w:top w:w="30" w:type="dxa"/>
              <w:left w:w="60" w:type="dxa"/>
              <w:bottom w:w="30" w:type="dxa"/>
              <w:right w:w="60" w:type="dxa"/>
            </w:tcMar>
            <w:vAlign w:val="center"/>
            <w:hideMark/>
          </w:tcPr>
          <w:p w14:paraId="2AD003E8"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33" w:history="1">
              <w:r w:rsidR="007658E4" w:rsidRPr="007658E4">
                <w:rPr>
                  <w:rFonts w:ascii="Times New Roman" w:eastAsia="Times New Roman" w:hAnsi="Times New Roman" w:cs="Times New Roman"/>
                  <w:color w:val="000000" w:themeColor="text1"/>
                  <w:sz w:val="24"/>
                  <w:szCs w:val="24"/>
                  <w:lang w:eastAsia="ru-RU"/>
                </w:rPr>
                <w:t>Заемные средства</w:t>
              </w:r>
            </w:hyperlink>
          </w:p>
        </w:tc>
        <w:tc>
          <w:tcPr>
            <w:tcW w:w="0" w:type="auto"/>
            <w:shd w:val="clear" w:color="auto" w:fill="auto"/>
            <w:noWrap/>
            <w:tcMar>
              <w:top w:w="30" w:type="dxa"/>
              <w:left w:w="60" w:type="dxa"/>
              <w:bottom w:w="30" w:type="dxa"/>
              <w:right w:w="60" w:type="dxa"/>
            </w:tcMar>
            <w:vAlign w:val="center"/>
            <w:hideMark/>
          </w:tcPr>
          <w:p w14:paraId="0932B08E"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0A6549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w:t>
            </w:r>
          </w:p>
        </w:tc>
        <w:tc>
          <w:tcPr>
            <w:tcW w:w="0" w:type="auto"/>
            <w:shd w:val="clear" w:color="auto" w:fill="auto"/>
            <w:tcMar>
              <w:top w:w="30" w:type="dxa"/>
              <w:left w:w="60" w:type="dxa"/>
              <w:bottom w:w="30" w:type="dxa"/>
              <w:right w:w="60" w:type="dxa"/>
            </w:tcMar>
            <w:vAlign w:val="center"/>
            <w:hideMark/>
          </w:tcPr>
          <w:p w14:paraId="58075548"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w:t>
            </w:r>
          </w:p>
        </w:tc>
        <w:tc>
          <w:tcPr>
            <w:tcW w:w="0" w:type="auto"/>
            <w:shd w:val="clear" w:color="auto" w:fill="auto"/>
            <w:tcMar>
              <w:top w:w="30" w:type="dxa"/>
              <w:left w:w="60" w:type="dxa"/>
              <w:bottom w:w="30" w:type="dxa"/>
              <w:right w:w="60" w:type="dxa"/>
            </w:tcMar>
            <w:vAlign w:val="center"/>
            <w:hideMark/>
          </w:tcPr>
          <w:p w14:paraId="2C5F88B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w:t>
            </w:r>
          </w:p>
        </w:tc>
      </w:tr>
      <w:tr w:rsidR="007658E4" w:rsidRPr="007658E4" w14:paraId="6EE6F6E7" w14:textId="77777777" w:rsidTr="007658E4">
        <w:trPr>
          <w:trHeight w:val="265"/>
        </w:trPr>
        <w:tc>
          <w:tcPr>
            <w:tcW w:w="1277" w:type="dxa"/>
            <w:shd w:val="clear" w:color="auto" w:fill="auto"/>
            <w:tcMar>
              <w:top w:w="30" w:type="dxa"/>
              <w:left w:w="60" w:type="dxa"/>
              <w:bottom w:w="30" w:type="dxa"/>
              <w:right w:w="60" w:type="dxa"/>
            </w:tcMar>
            <w:vAlign w:val="center"/>
            <w:hideMark/>
          </w:tcPr>
          <w:p w14:paraId="0B06B6B9"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Ф1.1420</w:t>
            </w:r>
          </w:p>
        </w:tc>
        <w:tc>
          <w:tcPr>
            <w:tcW w:w="6714" w:type="dxa"/>
            <w:shd w:val="clear" w:color="auto" w:fill="auto"/>
            <w:tcMar>
              <w:top w:w="30" w:type="dxa"/>
              <w:left w:w="60" w:type="dxa"/>
              <w:bottom w:w="30" w:type="dxa"/>
              <w:right w:w="60" w:type="dxa"/>
            </w:tcMar>
            <w:vAlign w:val="center"/>
            <w:hideMark/>
          </w:tcPr>
          <w:p w14:paraId="1B9C8C7C"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34" w:history="1">
              <w:r w:rsidR="007658E4" w:rsidRPr="007658E4">
                <w:rPr>
                  <w:rFonts w:ascii="Times New Roman" w:eastAsia="Times New Roman" w:hAnsi="Times New Roman" w:cs="Times New Roman"/>
                  <w:color w:val="000000" w:themeColor="text1"/>
                  <w:sz w:val="24"/>
                  <w:szCs w:val="24"/>
                  <w:lang w:eastAsia="ru-RU"/>
                </w:rPr>
                <w:t>Отложенные налоговые обязательства</w:t>
              </w:r>
            </w:hyperlink>
          </w:p>
        </w:tc>
        <w:tc>
          <w:tcPr>
            <w:tcW w:w="0" w:type="auto"/>
            <w:shd w:val="clear" w:color="auto" w:fill="auto"/>
            <w:noWrap/>
            <w:tcMar>
              <w:top w:w="30" w:type="dxa"/>
              <w:left w:w="60" w:type="dxa"/>
              <w:bottom w:w="30" w:type="dxa"/>
              <w:right w:w="60" w:type="dxa"/>
            </w:tcMar>
            <w:vAlign w:val="center"/>
            <w:hideMark/>
          </w:tcPr>
          <w:p w14:paraId="5FC62A24"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5EA922D8"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9AAA6E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2D22EC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5EF2A6BC" w14:textId="77777777" w:rsidTr="007658E4">
        <w:trPr>
          <w:trHeight w:val="265"/>
        </w:trPr>
        <w:tc>
          <w:tcPr>
            <w:tcW w:w="1277" w:type="dxa"/>
            <w:shd w:val="clear" w:color="auto" w:fill="auto"/>
            <w:tcMar>
              <w:top w:w="30" w:type="dxa"/>
              <w:left w:w="60" w:type="dxa"/>
              <w:bottom w:w="30" w:type="dxa"/>
              <w:right w:w="60" w:type="dxa"/>
            </w:tcMar>
            <w:vAlign w:val="center"/>
            <w:hideMark/>
          </w:tcPr>
          <w:p w14:paraId="2D9AE4AB"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Ф1.1430</w:t>
            </w:r>
          </w:p>
        </w:tc>
        <w:tc>
          <w:tcPr>
            <w:tcW w:w="6714" w:type="dxa"/>
            <w:shd w:val="clear" w:color="auto" w:fill="auto"/>
            <w:tcMar>
              <w:top w:w="30" w:type="dxa"/>
              <w:left w:w="60" w:type="dxa"/>
              <w:bottom w:w="30" w:type="dxa"/>
              <w:right w:w="60" w:type="dxa"/>
            </w:tcMar>
            <w:vAlign w:val="center"/>
            <w:hideMark/>
          </w:tcPr>
          <w:p w14:paraId="2A434B90"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35" w:history="1">
              <w:r w:rsidR="007658E4" w:rsidRPr="007658E4">
                <w:rPr>
                  <w:rFonts w:ascii="Times New Roman" w:eastAsia="Times New Roman" w:hAnsi="Times New Roman" w:cs="Times New Roman"/>
                  <w:color w:val="000000" w:themeColor="text1"/>
                  <w:sz w:val="24"/>
                  <w:szCs w:val="24"/>
                  <w:lang w:eastAsia="ru-RU"/>
                </w:rPr>
                <w:t>Оценочные обязательства</w:t>
              </w:r>
            </w:hyperlink>
          </w:p>
        </w:tc>
        <w:tc>
          <w:tcPr>
            <w:tcW w:w="0" w:type="auto"/>
            <w:shd w:val="clear" w:color="auto" w:fill="auto"/>
            <w:noWrap/>
            <w:tcMar>
              <w:top w:w="30" w:type="dxa"/>
              <w:left w:w="60" w:type="dxa"/>
              <w:bottom w:w="30" w:type="dxa"/>
              <w:right w:w="60" w:type="dxa"/>
            </w:tcMar>
            <w:vAlign w:val="center"/>
            <w:hideMark/>
          </w:tcPr>
          <w:p w14:paraId="72B6AC2D"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3F9DD6A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253FD088"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C2FB66B"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31233A2A" w14:textId="77777777" w:rsidTr="007658E4">
        <w:trPr>
          <w:trHeight w:val="254"/>
        </w:trPr>
        <w:tc>
          <w:tcPr>
            <w:tcW w:w="1277" w:type="dxa"/>
            <w:shd w:val="clear" w:color="auto" w:fill="auto"/>
            <w:tcMar>
              <w:top w:w="30" w:type="dxa"/>
              <w:left w:w="60" w:type="dxa"/>
              <w:bottom w:w="30" w:type="dxa"/>
              <w:right w:w="60" w:type="dxa"/>
            </w:tcMar>
            <w:vAlign w:val="center"/>
            <w:hideMark/>
          </w:tcPr>
          <w:p w14:paraId="1DF3538A"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Ф1.1450</w:t>
            </w:r>
          </w:p>
        </w:tc>
        <w:tc>
          <w:tcPr>
            <w:tcW w:w="6714" w:type="dxa"/>
            <w:shd w:val="clear" w:color="auto" w:fill="auto"/>
            <w:tcMar>
              <w:top w:w="30" w:type="dxa"/>
              <w:left w:w="60" w:type="dxa"/>
              <w:bottom w:w="30" w:type="dxa"/>
              <w:right w:w="60" w:type="dxa"/>
            </w:tcMar>
            <w:vAlign w:val="center"/>
            <w:hideMark/>
          </w:tcPr>
          <w:p w14:paraId="1AD8956D"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36" w:history="1">
              <w:r w:rsidR="007658E4" w:rsidRPr="007658E4">
                <w:rPr>
                  <w:rFonts w:ascii="Times New Roman" w:eastAsia="Times New Roman" w:hAnsi="Times New Roman" w:cs="Times New Roman"/>
                  <w:color w:val="000000" w:themeColor="text1"/>
                  <w:sz w:val="24"/>
                  <w:szCs w:val="24"/>
                  <w:lang w:eastAsia="ru-RU"/>
                </w:rPr>
                <w:t>Прочие обязательства</w:t>
              </w:r>
            </w:hyperlink>
          </w:p>
        </w:tc>
        <w:tc>
          <w:tcPr>
            <w:tcW w:w="0" w:type="auto"/>
            <w:shd w:val="clear" w:color="auto" w:fill="auto"/>
            <w:noWrap/>
            <w:tcMar>
              <w:top w:w="30" w:type="dxa"/>
              <w:left w:w="60" w:type="dxa"/>
              <w:bottom w:w="30" w:type="dxa"/>
              <w:right w:w="60" w:type="dxa"/>
            </w:tcMar>
            <w:vAlign w:val="center"/>
            <w:hideMark/>
          </w:tcPr>
          <w:p w14:paraId="01E9243C"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1EE26B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7850765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1D8364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3C537F0A" w14:textId="77777777" w:rsidTr="007658E4">
        <w:trPr>
          <w:trHeight w:val="277"/>
        </w:trPr>
        <w:tc>
          <w:tcPr>
            <w:tcW w:w="1277" w:type="dxa"/>
            <w:shd w:val="clear" w:color="auto" w:fill="auto"/>
            <w:tcMar>
              <w:top w:w="30" w:type="dxa"/>
              <w:left w:w="60" w:type="dxa"/>
              <w:bottom w:w="30" w:type="dxa"/>
              <w:right w:w="60" w:type="dxa"/>
            </w:tcMar>
            <w:vAlign w:val="center"/>
            <w:hideMark/>
          </w:tcPr>
          <w:p w14:paraId="2F7B1E12"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Ф1.1400</w:t>
            </w:r>
          </w:p>
        </w:tc>
        <w:tc>
          <w:tcPr>
            <w:tcW w:w="6714" w:type="dxa"/>
            <w:shd w:val="clear" w:color="auto" w:fill="auto"/>
            <w:tcMar>
              <w:top w:w="30" w:type="dxa"/>
              <w:left w:w="60" w:type="dxa"/>
              <w:bottom w:w="30" w:type="dxa"/>
              <w:right w:w="60" w:type="dxa"/>
            </w:tcMar>
            <w:vAlign w:val="center"/>
            <w:hideMark/>
          </w:tcPr>
          <w:p w14:paraId="213D76F3"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37" w:history="1">
              <w:r w:rsidR="007658E4" w:rsidRPr="007658E4">
                <w:rPr>
                  <w:rFonts w:ascii="Times New Roman" w:eastAsia="Times New Roman" w:hAnsi="Times New Roman" w:cs="Times New Roman"/>
                  <w:b/>
                  <w:bCs/>
                  <w:color w:val="000000" w:themeColor="text1"/>
                  <w:sz w:val="24"/>
                  <w:szCs w:val="24"/>
                  <w:lang w:eastAsia="ru-RU"/>
                </w:rPr>
                <w:t>Итого по разделу IV - Долгосрочные обязательства</w:t>
              </w:r>
            </w:hyperlink>
          </w:p>
        </w:tc>
        <w:tc>
          <w:tcPr>
            <w:tcW w:w="0" w:type="auto"/>
            <w:shd w:val="clear" w:color="auto" w:fill="auto"/>
            <w:noWrap/>
            <w:tcMar>
              <w:top w:w="30" w:type="dxa"/>
              <w:left w:w="60" w:type="dxa"/>
              <w:bottom w:w="30" w:type="dxa"/>
              <w:right w:w="60" w:type="dxa"/>
            </w:tcMar>
            <w:vAlign w:val="center"/>
            <w:hideMark/>
          </w:tcPr>
          <w:p w14:paraId="4E091D05"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628A0619"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w:t>
            </w:r>
          </w:p>
        </w:tc>
        <w:tc>
          <w:tcPr>
            <w:tcW w:w="0" w:type="auto"/>
            <w:shd w:val="clear" w:color="auto" w:fill="auto"/>
            <w:tcMar>
              <w:top w:w="30" w:type="dxa"/>
              <w:left w:w="60" w:type="dxa"/>
              <w:bottom w:w="30" w:type="dxa"/>
              <w:right w:w="60" w:type="dxa"/>
            </w:tcMar>
            <w:vAlign w:val="center"/>
            <w:hideMark/>
          </w:tcPr>
          <w:p w14:paraId="6418CD2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w:t>
            </w:r>
          </w:p>
        </w:tc>
        <w:tc>
          <w:tcPr>
            <w:tcW w:w="0" w:type="auto"/>
            <w:shd w:val="clear" w:color="auto" w:fill="auto"/>
            <w:tcMar>
              <w:top w:w="30" w:type="dxa"/>
              <w:left w:w="60" w:type="dxa"/>
              <w:bottom w:w="30" w:type="dxa"/>
              <w:right w:w="60" w:type="dxa"/>
            </w:tcMar>
            <w:vAlign w:val="center"/>
            <w:hideMark/>
          </w:tcPr>
          <w:p w14:paraId="2682B2A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w:t>
            </w:r>
          </w:p>
        </w:tc>
      </w:tr>
      <w:tr w:rsidR="007658E4" w:rsidRPr="007658E4" w14:paraId="598444FC" w14:textId="77777777" w:rsidTr="007658E4">
        <w:trPr>
          <w:trHeight w:val="265"/>
        </w:trPr>
        <w:tc>
          <w:tcPr>
            <w:tcW w:w="1277" w:type="dxa"/>
            <w:shd w:val="clear" w:color="auto" w:fill="auto"/>
            <w:tcMar>
              <w:top w:w="30" w:type="dxa"/>
              <w:left w:w="60" w:type="dxa"/>
              <w:bottom w:w="30" w:type="dxa"/>
              <w:right w:w="60" w:type="dxa"/>
            </w:tcMar>
            <w:vAlign w:val="center"/>
            <w:hideMark/>
          </w:tcPr>
          <w:p w14:paraId="527AEC01"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Код</w:t>
            </w:r>
          </w:p>
        </w:tc>
        <w:tc>
          <w:tcPr>
            <w:tcW w:w="6714" w:type="dxa"/>
            <w:shd w:val="clear" w:color="auto" w:fill="auto"/>
            <w:tcMar>
              <w:top w:w="30" w:type="dxa"/>
              <w:left w:w="60" w:type="dxa"/>
              <w:bottom w:w="30" w:type="dxa"/>
              <w:right w:w="60" w:type="dxa"/>
            </w:tcMar>
            <w:vAlign w:val="center"/>
            <w:hideMark/>
          </w:tcPr>
          <w:p w14:paraId="50BCB396"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Показатель</w:t>
            </w:r>
          </w:p>
        </w:tc>
        <w:tc>
          <w:tcPr>
            <w:tcW w:w="0" w:type="auto"/>
            <w:shd w:val="clear" w:color="auto" w:fill="auto"/>
            <w:tcMar>
              <w:top w:w="30" w:type="dxa"/>
              <w:left w:w="60" w:type="dxa"/>
              <w:bottom w:w="30" w:type="dxa"/>
              <w:right w:w="60" w:type="dxa"/>
            </w:tcMar>
            <w:vAlign w:val="center"/>
            <w:hideMark/>
          </w:tcPr>
          <w:p w14:paraId="7242576F"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p>
        </w:tc>
        <w:tc>
          <w:tcPr>
            <w:tcW w:w="0" w:type="auto"/>
            <w:shd w:val="clear" w:color="auto" w:fill="auto"/>
            <w:tcMar>
              <w:top w:w="30" w:type="dxa"/>
              <w:left w:w="60" w:type="dxa"/>
              <w:bottom w:w="30" w:type="dxa"/>
              <w:right w:w="60" w:type="dxa"/>
            </w:tcMar>
            <w:vAlign w:val="center"/>
            <w:hideMark/>
          </w:tcPr>
          <w:p w14:paraId="2C4406A2" w14:textId="0B5361DE"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2019</w:t>
            </w:r>
          </w:p>
        </w:tc>
        <w:tc>
          <w:tcPr>
            <w:tcW w:w="0" w:type="auto"/>
            <w:shd w:val="clear" w:color="auto" w:fill="auto"/>
            <w:tcMar>
              <w:top w:w="30" w:type="dxa"/>
              <w:left w:w="60" w:type="dxa"/>
              <w:bottom w:w="30" w:type="dxa"/>
              <w:right w:w="60" w:type="dxa"/>
            </w:tcMar>
            <w:vAlign w:val="center"/>
            <w:hideMark/>
          </w:tcPr>
          <w:p w14:paraId="48BF41BB" w14:textId="32B03BD3"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2018</w:t>
            </w:r>
          </w:p>
        </w:tc>
        <w:tc>
          <w:tcPr>
            <w:tcW w:w="0" w:type="auto"/>
            <w:shd w:val="clear" w:color="auto" w:fill="auto"/>
            <w:tcMar>
              <w:top w:w="30" w:type="dxa"/>
              <w:left w:w="60" w:type="dxa"/>
              <w:bottom w:w="30" w:type="dxa"/>
              <w:right w:w="60" w:type="dxa"/>
            </w:tcMar>
            <w:vAlign w:val="center"/>
            <w:hideMark/>
          </w:tcPr>
          <w:p w14:paraId="6C4972BB" w14:textId="375BAB9C"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2017</w:t>
            </w:r>
          </w:p>
        </w:tc>
      </w:tr>
      <w:tr w:rsidR="007658E4" w:rsidRPr="007658E4" w14:paraId="73AD3F8D" w14:textId="77777777" w:rsidTr="007658E4">
        <w:trPr>
          <w:trHeight w:val="265"/>
        </w:trPr>
        <w:tc>
          <w:tcPr>
            <w:tcW w:w="1277" w:type="dxa"/>
            <w:shd w:val="clear" w:color="auto" w:fill="auto"/>
            <w:tcMar>
              <w:top w:w="30" w:type="dxa"/>
              <w:left w:w="60" w:type="dxa"/>
              <w:bottom w:w="30" w:type="dxa"/>
              <w:right w:w="60" w:type="dxa"/>
            </w:tcMar>
            <w:vAlign w:val="center"/>
            <w:hideMark/>
          </w:tcPr>
          <w:p w14:paraId="4257604C"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lastRenderedPageBreak/>
              <w:t>Ф1.1510</w:t>
            </w:r>
          </w:p>
        </w:tc>
        <w:tc>
          <w:tcPr>
            <w:tcW w:w="6714" w:type="dxa"/>
            <w:shd w:val="clear" w:color="auto" w:fill="auto"/>
            <w:tcMar>
              <w:top w:w="30" w:type="dxa"/>
              <w:left w:w="60" w:type="dxa"/>
              <w:bottom w:w="30" w:type="dxa"/>
              <w:right w:w="60" w:type="dxa"/>
            </w:tcMar>
            <w:vAlign w:val="center"/>
            <w:hideMark/>
          </w:tcPr>
          <w:p w14:paraId="2D161AE7"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38" w:history="1">
              <w:r w:rsidR="007658E4" w:rsidRPr="007658E4">
                <w:rPr>
                  <w:rFonts w:ascii="Times New Roman" w:eastAsia="Times New Roman" w:hAnsi="Times New Roman" w:cs="Times New Roman"/>
                  <w:color w:val="000000" w:themeColor="text1"/>
                  <w:sz w:val="24"/>
                  <w:szCs w:val="24"/>
                  <w:lang w:eastAsia="ru-RU"/>
                </w:rPr>
                <w:t>Заемные средства</w:t>
              </w:r>
            </w:hyperlink>
          </w:p>
        </w:tc>
        <w:tc>
          <w:tcPr>
            <w:tcW w:w="0" w:type="auto"/>
            <w:shd w:val="clear" w:color="auto" w:fill="auto"/>
            <w:noWrap/>
            <w:tcMar>
              <w:top w:w="30" w:type="dxa"/>
              <w:left w:w="60" w:type="dxa"/>
              <w:bottom w:w="30" w:type="dxa"/>
              <w:right w:w="60" w:type="dxa"/>
            </w:tcMar>
            <w:vAlign w:val="center"/>
            <w:hideMark/>
          </w:tcPr>
          <w:p w14:paraId="4412DAD9"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720AC9A6"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22E6D33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0C421D88"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2F8DE2CF" w14:textId="77777777" w:rsidTr="007658E4">
        <w:trPr>
          <w:trHeight w:val="254"/>
        </w:trPr>
        <w:tc>
          <w:tcPr>
            <w:tcW w:w="1277" w:type="dxa"/>
            <w:shd w:val="clear" w:color="auto" w:fill="auto"/>
            <w:tcMar>
              <w:top w:w="30" w:type="dxa"/>
              <w:left w:w="60" w:type="dxa"/>
              <w:bottom w:w="30" w:type="dxa"/>
              <w:right w:w="60" w:type="dxa"/>
            </w:tcMar>
            <w:vAlign w:val="center"/>
            <w:hideMark/>
          </w:tcPr>
          <w:p w14:paraId="586C05F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Ф1.1520</w:t>
            </w:r>
          </w:p>
        </w:tc>
        <w:tc>
          <w:tcPr>
            <w:tcW w:w="6714" w:type="dxa"/>
            <w:shd w:val="clear" w:color="auto" w:fill="auto"/>
            <w:tcMar>
              <w:top w:w="30" w:type="dxa"/>
              <w:left w:w="60" w:type="dxa"/>
              <w:bottom w:w="30" w:type="dxa"/>
              <w:right w:w="60" w:type="dxa"/>
            </w:tcMar>
            <w:vAlign w:val="center"/>
            <w:hideMark/>
          </w:tcPr>
          <w:p w14:paraId="432EF88E"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39" w:history="1">
              <w:r w:rsidR="007658E4" w:rsidRPr="007658E4">
                <w:rPr>
                  <w:rFonts w:ascii="Times New Roman" w:eastAsia="Times New Roman" w:hAnsi="Times New Roman" w:cs="Times New Roman"/>
                  <w:color w:val="000000" w:themeColor="text1"/>
                  <w:sz w:val="24"/>
                  <w:szCs w:val="24"/>
                  <w:lang w:eastAsia="ru-RU"/>
                </w:rPr>
                <w:t>Кредиторская задолженность</w:t>
              </w:r>
            </w:hyperlink>
          </w:p>
        </w:tc>
        <w:tc>
          <w:tcPr>
            <w:tcW w:w="0" w:type="auto"/>
            <w:shd w:val="clear" w:color="auto" w:fill="auto"/>
            <w:noWrap/>
            <w:tcMar>
              <w:top w:w="30" w:type="dxa"/>
              <w:left w:w="60" w:type="dxa"/>
              <w:bottom w:w="30" w:type="dxa"/>
              <w:right w:w="60" w:type="dxa"/>
            </w:tcMar>
            <w:vAlign w:val="center"/>
            <w:hideMark/>
          </w:tcPr>
          <w:p w14:paraId="7C022F28"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419613E5"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88</w:t>
            </w:r>
          </w:p>
        </w:tc>
        <w:tc>
          <w:tcPr>
            <w:tcW w:w="0" w:type="auto"/>
            <w:shd w:val="clear" w:color="auto" w:fill="auto"/>
            <w:tcMar>
              <w:top w:w="30" w:type="dxa"/>
              <w:left w:w="60" w:type="dxa"/>
              <w:bottom w:w="30" w:type="dxa"/>
              <w:right w:w="60" w:type="dxa"/>
            </w:tcMar>
            <w:vAlign w:val="center"/>
            <w:hideMark/>
          </w:tcPr>
          <w:p w14:paraId="358616D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173</w:t>
            </w:r>
          </w:p>
        </w:tc>
        <w:tc>
          <w:tcPr>
            <w:tcW w:w="0" w:type="auto"/>
            <w:shd w:val="clear" w:color="auto" w:fill="auto"/>
            <w:tcMar>
              <w:top w:w="30" w:type="dxa"/>
              <w:left w:w="60" w:type="dxa"/>
              <w:bottom w:w="30" w:type="dxa"/>
              <w:right w:w="60" w:type="dxa"/>
            </w:tcMar>
            <w:vAlign w:val="center"/>
            <w:hideMark/>
          </w:tcPr>
          <w:p w14:paraId="7426864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119</w:t>
            </w:r>
          </w:p>
        </w:tc>
      </w:tr>
      <w:tr w:rsidR="007658E4" w:rsidRPr="007658E4" w14:paraId="43E15CD3" w14:textId="77777777" w:rsidTr="007658E4">
        <w:trPr>
          <w:trHeight w:val="265"/>
        </w:trPr>
        <w:tc>
          <w:tcPr>
            <w:tcW w:w="1277" w:type="dxa"/>
            <w:shd w:val="clear" w:color="auto" w:fill="auto"/>
            <w:tcMar>
              <w:top w:w="30" w:type="dxa"/>
              <w:left w:w="60" w:type="dxa"/>
              <w:bottom w:w="30" w:type="dxa"/>
              <w:right w:w="60" w:type="dxa"/>
            </w:tcMar>
            <w:vAlign w:val="center"/>
            <w:hideMark/>
          </w:tcPr>
          <w:p w14:paraId="7142F6B6"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Ф1.1530</w:t>
            </w:r>
          </w:p>
        </w:tc>
        <w:tc>
          <w:tcPr>
            <w:tcW w:w="6714" w:type="dxa"/>
            <w:shd w:val="clear" w:color="auto" w:fill="auto"/>
            <w:tcMar>
              <w:top w:w="30" w:type="dxa"/>
              <w:left w:w="60" w:type="dxa"/>
              <w:bottom w:w="30" w:type="dxa"/>
              <w:right w:w="60" w:type="dxa"/>
            </w:tcMar>
            <w:vAlign w:val="center"/>
            <w:hideMark/>
          </w:tcPr>
          <w:p w14:paraId="30FFAA51"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40" w:history="1">
              <w:r w:rsidR="007658E4" w:rsidRPr="007658E4">
                <w:rPr>
                  <w:rFonts w:ascii="Times New Roman" w:eastAsia="Times New Roman" w:hAnsi="Times New Roman" w:cs="Times New Roman"/>
                  <w:color w:val="000000" w:themeColor="text1"/>
                  <w:sz w:val="24"/>
                  <w:szCs w:val="24"/>
                  <w:lang w:eastAsia="ru-RU"/>
                </w:rPr>
                <w:t>Доходы будущих периодов</w:t>
              </w:r>
            </w:hyperlink>
          </w:p>
        </w:tc>
        <w:tc>
          <w:tcPr>
            <w:tcW w:w="0" w:type="auto"/>
            <w:shd w:val="clear" w:color="auto" w:fill="auto"/>
            <w:noWrap/>
            <w:tcMar>
              <w:top w:w="30" w:type="dxa"/>
              <w:left w:w="60" w:type="dxa"/>
              <w:bottom w:w="30" w:type="dxa"/>
              <w:right w:w="60" w:type="dxa"/>
            </w:tcMar>
            <w:vAlign w:val="center"/>
            <w:hideMark/>
          </w:tcPr>
          <w:p w14:paraId="5B35A530"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F050CC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FC90398"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7D9BA001"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317010B7" w14:textId="77777777" w:rsidTr="007658E4">
        <w:trPr>
          <w:trHeight w:val="265"/>
        </w:trPr>
        <w:tc>
          <w:tcPr>
            <w:tcW w:w="1277" w:type="dxa"/>
            <w:shd w:val="clear" w:color="auto" w:fill="auto"/>
            <w:tcMar>
              <w:top w:w="30" w:type="dxa"/>
              <w:left w:w="60" w:type="dxa"/>
              <w:bottom w:w="30" w:type="dxa"/>
              <w:right w:w="60" w:type="dxa"/>
            </w:tcMar>
            <w:vAlign w:val="center"/>
            <w:hideMark/>
          </w:tcPr>
          <w:p w14:paraId="37B2DAAD"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Ф1.1540</w:t>
            </w:r>
          </w:p>
        </w:tc>
        <w:tc>
          <w:tcPr>
            <w:tcW w:w="6714" w:type="dxa"/>
            <w:shd w:val="clear" w:color="auto" w:fill="auto"/>
            <w:tcMar>
              <w:top w:w="30" w:type="dxa"/>
              <w:left w:w="60" w:type="dxa"/>
              <w:bottom w:w="30" w:type="dxa"/>
              <w:right w:w="60" w:type="dxa"/>
            </w:tcMar>
            <w:vAlign w:val="center"/>
            <w:hideMark/>
          </w:tcPr>
          <w:p w14:paraId="637BF863"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41" w:history="1">
              <w:r w:rsidR="007658E4" w:rsidRPr="007658E4">
                <w:rPr>
                  <w:rFonts w:ascii="Times New Roman" w:eastAsia="Times New Roman" w:hAnsi="Times New Roman" w:cs="Times New Roman"/>
                  <w:color w:val="000000" w:themeColor="text1"/>
                  <w:sz w:val="24"/>
                  <w:szCs w:val="24"/>
                  <w:lang w:eastAsia="ru-RU"/>
                </w:rPr>
                <w:t>Оценочные обязательства</w:t>
              </w:r>
            </w:hyperlink>
          </w:p>
        </w:tc>
        <w:tc>
          <w:tcPr>
            <w:tcW w:w="0" w:type="auto"/>
            <w:shd w:val="clear" w:color="auto" w:fill="auto"/>
            <w:noWrap/>
            <w:tcMar>
              <w:top w:w="30" w:type="dxa"/>
              <w:left w:w="60" w:type="dxa"/>
              <w:bottom w:w="30" w:type="dxa"/>
              <w:right w:w="60" w:type="dxa"/>
            </w:tcMar>
            <w:vAlign w:val="center"/>
            <w:hideMark/>
          </w:tcPr>
          <w:p w14:paraId="25F4CA21"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7C9645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241A50D1"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209B302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1E3AE6ED" w14:textId="77777777" w:rsidTr="007658E4">
        <w:trPr>
          <w:trHeight w:val="265"/>
        </w:trPr>
        <w:tc>
          <w:tcPr>
            <w:tcW w:w="1277" w:type="dxa"/>
            <w:shd w:val="clear" w:color="auto" w:fill="auto"/>
            <w:tcMar>
              <w:top w:w="30" w:type="dxa"/>
              <w:left w:w="60" w:type="dxa"/>
              <w:bottom w:w="30" w:type="dxa"/>
              <w:right w:w="60" w:type="dxa"/>
            </w:tcMar>
            <w:vAlign w:val="center"/>
            <w:hideMark/>
          </w:tcPr>
          <w:p w14:paraId="333DF727"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Ф1.1550</w:t>
            </w:r>
          </w:p>
        </w:tc>
        <w:tc>
          <w:tcPr>
            <w:tcW w:w="6714" w:type="dxa"/>
            <w:shd w:val="clear" w:color="auto" w:fill="auto"/>
            <w:tcMar>
              <w:top w:w="30" w:type="dxa"/>
              <w:left w:w="60" w:type="dxa"/>
              <w:bottom w:w="30" w:type="dxa"/>
              <w:right w:w="60" w:type="dxa"/>
            </w:tcMar>
            <w:vAlign w:val="center"/>
            <w:hideMark/>
          </w:tcPr>
          <w:p w14:paraId="6B3F4F42"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42" w:history="1">
              <w:r w:rsidR="007658E4" w:rsidRPr="007658E4">
                <w:rPr>
                  <w:rFonts w:ascii="Times New Roman" w:eastAsia="Times New Roman" w:hAnsi="Times New Roman" w:cs="Times New Roman"/>
                  <w:color w:val="000000" w:themeColor="text1"/>
                  <w:sz w:val="24"/>
                  <w:szCs w:val="24"/>
                  <w:lang w:eastAsia="ru-RU"/>
                </w:rPr>
                <w:t>Прочие обязательства</w:t>
              </w:r>
            </w:hyperlink>
          </w:p>
        </w:tc>
        <w:tc>
          <w:tcPr>
            <w:tcW w:w="0" w:type="auto"/>
            <w:shd w:val="clear" w:color="auto" w:fill="auto"/>
            <w:noWrap/>
            <w:tcMar>
              <w:top w:w="30" w:type="dxa"/>
              <w:left w:w="60" w:type="dxa"/>
              <w:bottom w:w="30" w:type="dxa"/>
              <w:right w:w="60" w:type="dxa"/>
            </w:tcMar>
            <w:vAlign w:val="center"/>
            <w:hideMark/>
          </w:tcPr>
          <w:p w14:paraId="76D08ABD"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7F7A501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25F77B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737FAC85"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3998E717" w14:textId="77777777" w:rsidTr="007658E4">
        <w:trPr>
          <w:trHeight w:val="265"/>
        </w:trPr>
        <w:tc>
          <w:tcPr>
            <w:tcW w:w="1277" w:type="dxa"/>
            <w:shd w:val="clear" w:color="auto" w:fill="auto"/>
            <w:tcMar>
              <w:top w:w="30" w:type="dxa"/>
              <w:left w:w="60" w:type="dxa"/>
              <w:bottom w:w="30" w:type="dxa"/>
              <w:right w:w="60" w:type="dxa"/>
            </w:tcMar>
            <w:vAlign w:val="center"/>
            <w:hideMark/>
          </w:tcPr>
          <w:p w14:paraId="54B9D216"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Ф1.1500</w:t>
            </w:r>
          </w:p>
        </w:tc>
        <w:tc>
          <w:tcPr>
            <w:tcW w:w="6714" w:type="dxa"/>
            <w:shd w:val="clear" w:color="auto" w:fill="auto"/>
            <w:tcMar>
              <w:top w:w="30" w:type="dxa"/>
              <w:left w:w="60" w:type="dxa"/>
              <w:bottom w:w="30" w:type="dxa"/>
              <w:right w:w="60" w:type="dxa"/>
            </w:tcMar>
            <w:vAlign w:val="center"/>
            <w:hideMark/>
          </w:tcPr>
          <w:p w14:paraId="77BD7479"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43" w:history="1">
              <w:r w:rsidR="007658E4" w:rsidRPr="007658E4">
                <w:rPr>
                  <w:rFonts w:ascii="Times New Roman" w:eastAsia="Times New Roman" w:hAnsi="Times New Roman" w:cs="Times New Roman"/>
                  <w:b/>
                  <w:bCs/>
                  <w:color w:val="000000" w:themeColor="text1"/>
                  <w:sz w:val="24"/>
                  <w:szCs w:val="24"/>
                  <w:lang w:eastAsia="ru-RU"/>
                </w:rPr>
                <w:t>Итого по разделу V - Краткосрочные обязательства</w:t>
              </w:r>
            </w:hyperlink>
          </w:p>
        </w:tc>
        <w:tc>
          <w:tcPr>
            <w:tcW w:w="0" w:type="auto"/>
            <w:shd w:val="clear" w:color="auto" w:fill="auto"/>
            <w:noWrap/>
            <w:tcMar>
              <w:top w:w="30" w:type="dxa"/>
              <w:left w:w="60" w:type="dxa"/>
              <w:bottom w:w="30" w:type="dxa"/>
              <w:right w:w="60" w:type="dxa"/>
            </w:tcMar>
            <w:vAlign w:val="center"/>
            <w:hideMark/>
          </w:tcPr>
          <w:p w14:paraId="3A2A4809"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76673465"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88</w:t>
            </w:r>
          </w:p>
        </w:tc>
        <w:tc>
          <w:tcPr>
            <w:tcW w:w="0" w:type="auto"/>
            <w:shd w:val="clear" w:color="auto" w:fill="auto"/>
            <w:tcMar>
              <w:top w:w="30" w:type="dxa"/>
              <w:left w:w="60" w:type="dxa"/>
              <w:bottom w:w="30" w:type="dxa"/>
              <w:right w:w="60" w:type="dxa"/>
            </w:tcMar>
            <w:vAlign w:val="center"/>
            <w:hideMark/>
          </w:tcPr>
          <w:p w14:paraId="705205EB"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173</w:t>
            </w:r>
          </w:p>
        </w:tc>
        <w:tc>
          <w:tcPr>
            <w:tcW w:w="0" w:type="auto"/>
            <w:shd w:val="clear" w:color="auto" w:fill="auto"/>
            <w:tcMar>
              <w:top w:w="30" w:type="dxa"/>
              <w:left w:w="60" w:type="dxa"/>
              <w:bottom w:w="30" w:type="dxa"/>
              <w:right w:w="60" w:type="dxa"/>
            </w:tcMar>
            <w:vAlign w:val="center"/>
            <w:hideMark/>
          </w:tcPr>
          <w:p w14:paraId="15B9F2B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119</w:t>
            </w:r>
          </w:p>
        </w:tc>
      </w:tr>
      <w:tr w:rsidR="007658E4" w:rsidRPr="007658E4" w14:paraId="57F07A51" w14:textId="77777777" w:rsidTr="007658E4">
        <w:trPr>
          <w:trHeight w:val="265"/>
        </w:trPr>
        <w:tc>
          <w:tcPr>
            <w:tcW w:w="1277" w:type="dxa"/>
            <w:shd w:val="clear" w:color="auto" w:fill="auto"/>
            <w:tcMar>
              <w:top w:w="30" w:type="dxa"/>
              <w:left w:w="60" w:type="dxa"/>
              <w:bottom w:w="30" w:type="dxa"/>
              <w:right w:w="60" w:type="dxa"/>
            </w:tcMar>
            <w:vAlign w:val="center"/>
            <w:hideMark/>
          </w:tcPr>
          <w:p w14:paraId="39E62D28"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Ф1.1700</w:t>
            </w:r>
          </w:p>
        </w:tc>
        <w:tc>
          <w:tcPr>
            <w:tcW w:w="6714" w:type="dxa"/>
            <w:shd w:val="clear" w:color="auto" w:fill="auto"/>
            <w:tcMar>
              <w:top w:w="30" w:type="dxa"/>
              <w:left w:w="60" w:type="dxa"/>
              <w:bottom w:w="30" w:type="dxa"/>
              <w:right w:w="60" w:type="dxa"/>
            </w:tcMar>
            <w:vAlign w:val="center"/>
            <w:hideMark/>
          </w:tcPr>
          <w:p w14:paraId="4E5F1C2A"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44" w:history="1">
              <w:r w:rsidR="007658E4" w:rsidRPr="007658E4">
                <w:rPr>
                  <w:rFonts w:ascii="Times New Roman" w:eastAsia="Times New Roman" w:hAnsi="Times New Roman" w:cs="Times New Roman"/>
                  <w:b/>
                  <w:bCs/>
                  <w:color w:val="000000" w:themeColor="text1"/>
                  <w:sz w:val="24"/>
                  <w:szCs w:val="24"/>
                  <w:lang w:eastAsia="ru-RU"/>
                </w:rPr>
                <w:t>БАЛАНС (пассив)</w:t>
              </w:r>
            </w:hyperlink>
          </w:p>
        </w:tc>
        <w:tc>
          <w:tcPr>
            <w:tcW w:w="0" w:type="auto"/>
            <w:shd w:val="clear" w:color="auto" w:fill="auto"/>
            <w:noWrap/>
            <w:tcMar>
              <w:top w:w="30" w:type="dxa"/>
              <w:left w:w="60" w:type="dxa"/>
              <w:bottom w:w="30" w:type="dxa"/>
              <w:right w:w="60" w:type="dxa"/>
            </w:tcMar>
            <w:vAlign w:val="center"/>
            <w:hideMark/>
          </w:tcPr>
          <w:p w14:paraId="31C85FC9"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7847574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244</w:t>
            </w:r>
          </w:p>
        </w:tc>
        <w:tc>
          <w:tcPr>
            <w:tcW w:w="0" w:type="auto"/>
            <w:shd w:val="clear" w:color="auto" w:fill="auto"/>
            <w:tcMar>
              <w:top w:w="30" w:type="dxa"/>
              <w:left w:w="60" w:type="dxa"/>
              <w:bottom w:w="30" w:type="dxa"/>
              <w:right w:w="60" w:type="dxa"/>
            </w:tcMar>
            <w:vAlign w:val="center"/>
            <w:hideMark/>
          </w:tcPr>
          <w:p w14:paraId="63ED08B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801</w:t>
            </w:r>
          </w:p>
        </w:tc>
        <w:tc>
          <w:tcPr>
            <w:tcW w:w="0" w:type="auto"/>
            <w:shd w:val="clear" w:color="auto" w:fill="auto"/>
            <w:tcMar>
              <w:top w:w="30" w:type="dxa"/>
              <w:left w:w="60" w:type="dxa"/>
              <w:bottom w:w="30" w:type="dxa"/>
              <w:right w:w="60" w:type="dxa"/>
            </w:tcMar>
            <w:vAlign w:val="center"/>
            <w:hideMark/>
          </w:tcPr>
          <w:p w14:paraId="1773B23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2070</w:t>
            </w:r>
          </w:p>
        </w:tc>
      </w:tr>
      <w:tr w:rsidR="007658E4" w:rsidRPr="007658E4" w14:paraId="5C18828C" w14:textId="77777777" w:rsidTr="007658E4">
        <w:trPr>
          <w:trHeight w:val="254"/>
        </w:trPr>
        <w:tc>
          <w:tcPr>
            <w:tcW w:w="1277" w:type="dxa"/>
            <w:shd w:val="clear" w:color="auto" w:fill="auto"/>
            <w:tcMar>
              <w:top w:w="30" w:type="dxa"/>
              <w:left w:w="60" w:type="dxa"/>
              <w:bottom w:w="30" w:type="dxa"/>
              <w:right w:w="60" w:type="dxa"/>
            </w:tcMar>
            <w:vAlign w:val="center"/>
            <w:hideMark/>
          </w:tcPr>
          <w:p w14:paraId="162D2E7A"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Код</w:t>
            </w:r>
          </w:p>
        </w:tc>
        <w:tc>
          <w:tcPr>
            <w:tcW w:w="6714" w:type="dxa"/>
            <w:shd w:val="clear" w:color="auto" w:fill="auto"/>
            <w:tcMar>
              <w:top w:w="30" w:type="dxa"/>
              <w:left w:w="60" w:type="dxa"/>
              <w:bottom w:w="30" w:type="dxa"/>
              <w:right w:w="60" w:type="dxa"/>
            </w:tcMar>
            <w:vAlign w:val="center"/>
            <w:hideMark/>
          </w:tcPr>
          <w:p w14:paraId="5E5CAF79"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Показатель</w:t>
            </w:r>
          </w:p>
        </w:tc>
        <w:tc>
          <w:tcPr>
            <w:tcW w:w="0" w:type="auto"/>
            <w:shd w:val="clear" w:color="auto" w:fill="auto"/>
            <w:tcMar>
              <w:top w:w="30" w:type="dxa"/>
              <w:left w:w="60" w:type="dxa"/>
              <w:bottom w:w="30" w:type="dxa"/>
              <w:right w:w="60" w:type="dxa"/>
            </w:tcMar>
            <w:vAlign w:val="center"/>
            <w:hideMark/>
          </w:tcPr>
          <w:p w14:paraId="24C494CB"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p>
        </w:tc>
        <w:tc>
          <w:tcPr>
            <w:tcW w:w="0" w:type="auto"/>
            <w:shd w:val="clear" w:color="auto" w:fill="auto"/>
            <w:tcMar>
              <w:top w:w="30" w:type="dxa"/>
              <w:left w:w="60" w:type="dxa"/>
              <w:bottom w:w="30" w:type="dxa"/>
              <w:right w:w="60" w:type="dxa"/>
            </w:tcMar>
            <w:vAlign w:val="center"/>
            <w:hideMark/>
          </w:tcPr>
          <w:p w14:paraId="2C0444C4" w14:textId="1E94EAB7"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2019</w:t>
            </w:r>
          </w:p>
        </w:tc>
        <w:tc>
          <w:tcPr>
            <w:tcW w:w="0" w:type="auto"/>
            <w:shd w:val="clear" w:color="auto" w:fill="auto"/>
            <w:tcMar>
              <w:top w:w="30" w:type="dxa"/>
              <w:left w:w="60" w:type="dxa"/>
              <w:bottom w:w="30" w:type="dxa"/>
              <w:right w:w="60" w:type="dxa"/>
            </w:tcMar>
            <w:vAlign w:val="center"/>
            <w:hideMark/>
          </w:tcPr>
          <w:p w14:paraId="3ACEE061" w14:textId="00132950"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2018</w:t>
            </w:r>
          </w:p>
        </w:tc>
        <w:tc>
          <w:tcPr>
            <w:tcW w:w="0" w:type="auto"/>
            <w:shd w:val="clear" w:color="auto" w:fill="auto"/>
            <w:tcMar>
              <w:top w:w="30" w:type="dxa"/>
              <w:left w:w="60" w:type="dxa"/>
              <w:bottom w:w="30" w:type="dxa"/>
              <w:right w:w="60" w:type="dxa"/>
            </w:tcMar>
            <w:vAlign w:val="center"/>
            <w:hideMark/>
          </w:tcPr>
          <w:p w14:paraId="2D82C687" w14:textId="0D8031E8"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2017</w:t>
            </w:r>
          </w:p>
        </w:tc>
      </w:tr>
      <w:tr w:rsidR="007658E4" w:rsidRPr="007658E4" w14:paraId="72045CFE" w14:textId="77777777" w:rsidTr="007658E4">
        <w:trPr>
          <w:trHeight w:val="265"/>
        </w:trPr>
        <w:tc>
          <w:tcPr>
            <w:tcW w:w="1277" w:type="dxa"/>
            <w:shd w:val="clear" w:color="auto" w:fill="auto"/>
            <w:tcMar>
              <w:top w:w="30" w:type="dxa"/>
              <w:left w:w="60" w:type="dxa"/>
              <w:bottom w:w="30" w:type="dxa"/>
              <w:right w:w="60" w:type="dxa"/>
            </w:tcMar>
            <w:vAlign w:val="center"/>
            <w:hideMark/>
          </w:tcPr>
          <w:p w14:paraId="33551452"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Ф2.2110</w:t>
            </w:r>
          </w:p>
        </w:tc>
        <w:tc>
          <w:tcPr>
            <w:tcW w:w="6714" w:type="dxa"/>
            <w:shd w:val="clear" w:color="auto" w:fill="auto"/>
            <w:tcMar>
              <w:top w:w="30" w:type="dxa"/>
              <w:left w:w="60" w:type="dxa"/>
              <w:bottom w:w="30" w:type="dxa"/>
              <w:right w:w="60" w:type="dxa"/>
            </w:tcMar>
            <w:vAlign w:val="center"/>
            <w:hideMark/>
          </w:tcPr>
          <w:p w14:paraId="61F950FF"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45" w:history="1">
              <w:r w:rsidR="007658E4" w:rsidRPr="007658E4">
                <w:rPr>
                  <w:rFonts w:ascii="Times New Roman" w:eastAsia="Times New Roman" w:hAnsi="Times New Roman" w:cs="Times New Roman"/>
                  <w:color w:val="000000" w:themeColor="text1"/>
                  <w:sz w:val="24"/>
                  <w:szCs w:val="24"/>
                  <w:lang w:eastAsia="ru-RU"/>
                </w:rPr>
                <w:t>Выручка</w:t>
              </w:r>
            </w:hyperlink>
          </w:p>
        </w:tc>
        <w:tc>
          <w:tcPr>
            <w:tcW w:w="0" w:type="auto"/>
            <w:shd w:val="clear" w:color="auto" w:fill="auto"/>
            <w:noWrap/>
            <w:tcMar>
              <w:top w:w="30" w:type="dxa"/>
              <w:left w:w="60" w:type="dxa"/>
              <w:bottom w:w="30" w:type="dxa"/>
              <w:right w:w="60" w:type="dxa"/>
            </w:tcMar>
            <w:vAlign w:val="center"/>
            <w:hideMark/>
          </w:tcPr>
          <w:p w14:paraId="34A54438"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21263350"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1460</w:t>
            </w:r>
          </w:p>
        </w:tc>
        <w:tc>
          <w:tcPr>
            <w:tcW w:w="0" w:type="auto"/>
            <w:shd w:val="clear" w:color="auto" w:fill="auto"/>
            <w:tcMar>
              <w:top w:w="30" w:type="dxa"/>
              <w:left w:w="60" w:type="dxa"/>
              <w:bottom w:w="30" w:type="dxa"/>
              <w:right w:w="60" w:type="dxa"/>
            </w:tcMar>
            <w:vAlign w:val="center"/>
            <w:hideMark/>
          </w:tcPr>
          <w:p w14:paraId="518B485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2873</w:t>
            </w:r>
          </w:p>
        </w:tc>
        <w:tc>
          <w:tcPr>
            <w:tcW w:w="0" w:type="auto"/>
            <w:shd w:val="clear" w:color="auto" w:fill="auto"/>
            <w:tcMar>
              <w:top w:w="30" w:type="dxa"/>
              <w:left w:w="60" w:type="dxa"/>
              <w:bottom w:w="30" w:type="dxa"/>
              <w:right w:w="60" w:type="dxa"/>
            </w:tcMar>
            <w:vAlign w:val="center"/>
            <w:hideMark/>
          </w:tcPr>
          <w:p w14:paraId="67626956"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5181</w:t>
            </w:r>
          </w:p>
        </w:tc>
      </w:tr>
      <w:tr w:rsidR="007658E4" w:rsidRPr="007658E4" w14:paraId="7EDDC0DF" w14:textId="77777777" w:rsidTr="007658E4">
        <w:trPr>
          <w:trHeight w:val="265"/>
        </w:trPr>
        <w:tc>
          <w:tcPr>
            <w:tcW w:w="1277" w:type="dxa"/>
            <w:shd w:val="clear" w:color="auto" w:fill="auto"/>
            <w:tcMar>
              <w:top w:w="30" w:type="dxa"/>
              <w:left w:w="60" w:type="dxa"/>
              <w:bottom w:w="30" w:type="dxa"/>
              <w:right w:w="60" w:type="dxa"/>
            </w:tcMar>
            <w:vAlign w:val="center"/>
            <w:hideMark/>
          </w:tcPr>
          <w:p w14:paraId="2C708133"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Ф2.2120</w:t>
            </w:r>
          </w:p>
        </w:tc>
        <w:tc>
          <w:tcPr>
            <w:tcW w:w="6714" w:type="dxa"/>
            <w:shd w:val="clear" w:color="auto" w:fill="auto"/>
            <w:tcMar>
              <w:top w:w="30" w:type="dxa"/>
              <w:left w:w="60" w:type="dxa"/>
              <w:bottom w:w="30" w:type="dxa"/>
              <w:right w:w="60" w:type="dxa"/>
            </w:tcMar>
            <w:vAlign w:val="center"/>
            <w:hideMark/>
          </w:tcPr>
          <w:p w14:paraId="73193DFE"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46" w:history="1">
              <w:r w:rsidR="007658E4" w:rsidRPr="007658E4">
                <w:rPr>
                  <w:rFonts w:ascii="Times New Roman" w:eastAsia="Times New Roman" w:hAnsi="Times New Roman" w:cs="Times New Roman"/>
                  <w:color w:val="000000" w:themeColor="text1"/>
                  <w:sz w:val="24"/>
                  <w:szCs w:val="24"/>
                  <w:lang w:eastAsia="ru-RU"/>
                </w:rPr>
                <w:t>Себестоимость продаж</w:t>
              </w:r>
            </w:hyperlink>
          </w:p>
        </w:tc>
        <w:tc>
          <w:tcPr>
            <w:tcW w:w="0" w:type="auto"/>
            <w:shd w:val="clear" w:color="auto" w:fill="auto"/>
            <w:noWrap/>
            <w:tcMar>
              <w:top w:w="30" w:type="dxa"/>
              <w:left w:w="60" w:type="dxa"/>
              <w:bottom w:w="30" w:type="dxa"/>
              <w:right w:w="60" w:type="dxa"/>
            </w:tcMar>
            <w:vAlign w:val="center"/>
            <w:hideMark/>
          </w:tcPr>
          <w:p w14:paraId="2A6C2985"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2CD4C01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1870</w:t>
            </w:r>
          </w:p>
        </w:tc>
        <w:tc>
          <w:tcPr>
            <w:tcW w:w="0" w:type="auto"/>
            <w:shd w:val="clear" w:color="auto" w:fill="auto"/>
            <w:tcMar>
              <w:top w:w="30" w:type="dxa"/>
              <w:left w:w="60" w:type="dxa"/>
              <w:bottom w:w="30" w:type="dxa"/>
              <w:right w:w="60" w:type="dxa"/>
            </w:tcMar>
            <w:vAlign w:val="center"/>
            <w:hideMark/>
          </w:tcPr>
          <w:p w14:paraId="78DAC69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7C026A1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29FAC9BE" w14:textId="77777777" w:rsidTr="007658E4">
        <w:trPr>
          <w:trHeight w:val="265"/>
        </w:trPr>
        <w:tc>
          <w:tcPr>
            <w:tcW w:w="1277" w:type="dxa"/>
            <w:shd w:val="clear" w:color="auto" w:fill="auto"/>
            <w:tcMar>
              <w:top w:w="30" w:type="dxa"/>
              <w:left w:w="60" w:type="dxa"/>
              <w:bottom w:w="30" w:type="dxa"/>
              <w:right w:w="60" w:type="dxa"/>
            </w:tcMar>
            <w:vAlign w:val="center"/>
            <w:hideMark/>
          </w:tcPr>
          <w:p w14:paraId="1C3D333C"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Ф2.2100</w:t>
            </w:r>
          </w:p>
        </w:tc>
        <w:tc>
          <w:tcPr>
            <w:tcW w:w="6714" w:type="dxa"/>
            <w:shd w:val="clear" w:color="auto" w:fill="auto"/>
            <w:tcMar>
              <w:top w:w="30" w:type="dxa"/>
              <w:left w:w="60" w:type="dxa"/>
              <w:bottom w:w="30" w:type="dxa"/>
              <w:right w:w="60" w:type="dxa"/>
            </w:tcMar>
            <w:vAlign w:val="center"/>
            <w:hideMark/>
          </w:tcPr>
          <w:p w14:paraId="72E340F6"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47" w:history="1">
              <w:r w:rsidR="007658E4" w:rsidRPr="007658E4">
                <w:rPr>
                  <w:rFonts w:ascii="Times New Roman" w:eastAsia="Times New Roman" w:hAnsi="Times New Roman" w:cs="Times New Roman"/>
                  <w:b/>
                  <w:bCs/>
                  <w:color w:val="000000" w:themeColor="text1"/>
                  <w:sz w:val="24"/>
                  <w:szCs w:val="24"/>
                  <w:lang w:eastAsia="ru-RU"/>
                </w:rPr>
                <w:t>Валовая прибыль (убыток)</w:t>
              </w:r>
            </w:hyperlink>
          </w:p>
        </w:tc>
        <w:tc>
          <w:tcPr>
            <w:tcW w:w="0" w:type="auto"/>
            <w:shd w:val="clear" w:color="auto" w:fill="auto"/>
            <w:noWrap/>
            <w:tcMar>
              <w:top w:w="30" w:type="dxa"/>
              <w:left w:w="60" w:type="dxa"/>
              <w:bottom w:w="30" w:type="dxa"/>
              <w:right w:w="60" w:type="dxa"/>
            </w:tcMar>
            <w:vAlign w:val="center"/>
            <w:hideMark/>
          </w:tcPr>
          <w:p w14:paraId="1340181A"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718D675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-410</w:t>
            </w:r>
          </w:p>
        </w:tc>
        <w:tc>
          <w:tcPr>
            <w:tcW w:w="0" w:type="auto"/>
            <w:shd w:val="clear" w:color="auto" w:fill="auto"/>
            <w:tcMar>
              <w:top w:w="30" w:type="dxa"/>
              <w:left w:w="60" w:type="dxa"/>
              <w:bottom w:w="30" w:type="dxa"/>
              <w:right w:w="60" w:type="dxa"/>
            </w:tcMar>
            <w:vAlign w:val="center"/>
            <w:hideMark/>
          </w:tcPr>
          <w:p w14:paraId="58C327B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2873</w:t>
            </w:r>
          </w:p>
        </w:tc>
        <w:tc>
          <w:tcPr>
            <w:tcW w:w="0" w:type="auto"/>
            <w:shd w:val="clear" w:color="auto" w:fill="auto"/>
            <w:tcMar>
              <w:top w:w="30" w:type="dxa"/>
              <w:left w:w="60" w:type="dxa"/>
              <w:bottom w:w="30" w:type="dxa"/>
              <w:right w:w="60" w:type="dxa"/>
            </w:tcMar>
            <w:vAlign w:val="center"/>
            <w:hideMark/>
          </w:tcPr>
          <w:p w14:paraId="51D8461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5181</w:t>
            </w:r>
          </w:p>
        </w:tc>
      </w:tr>
      <w:tr w:rsidR="007658E4" w:rsidRPr="007658E4" w14:paraId="365E8FB1" w14:textId="77777777" w:rsidTr="007658E4">
        <w:trPr>
          <w:trHeight w:val="265"/>
        </w:trPr>
        <w:tc>
          <w:tcPr>
            <w:tcW w:w="1277" w:type="dxa"/>
            <w:shd w:val="clear" w:color="auto" w:fill="auto"/>
            <w:tcMar>
              <w:top w:w="30" w:type="dxa"/>
              <w:left w:w="60" w:type="dxa"/>
              <w:bottom w:w="30" w:type="dxa"/>
              <w:right w:w="60" w:type="dxa"/>
            </w:tcMar>
            <w:vAlign w:val="center"/>
            <w:hideMark/>
          </w:tcPr>
          <w:p w14:paraId="4D80BE1A"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Код</w:t>
            </w:r>
          </w:p>
        </w:tc>
        <w:tc>
          <w:tcPr>
            <w:tcW w:w="6714" w:type="dxa"/>
            <w:shd w:val="clear" w:color="auto" w:fill="auto"/>
            <w:tcMar>
              <w:top w:w="30" w:type="dxa"/>
              <w:left w:w="60" w:type="dxa"/>
              <w:bottom w:w="30" w:type="dxa"/>
              <w:right w:w="60" w:type="dxa"/>
            </w:tcMar>
            <w:vAlign w:val="center"/>
            <w:hideMark/>
          </w:tcPr>
          <w:p w14:paraId="5F09C01D"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Показатель</w:t>
            </w:r>
          </w:p>
        </w:tc>
        <w:tc>
          <w:tcPr>
            <w:tcW w:w="0" w:type="auto"/>
            <w:shd w:val="clear" w:color="auto" w:fill="auto"/>
            <w:tcMar>
              <w:top w:w="30" w:type="dxa"/>
              <w:left w:w="60" w:type="dxa"/>
              <w:bottom w:w="30" w:type="dxa"/>
              <w:right w:w="60" w:type="dxa"/>
            </w:tcMar>
            <w:vAlign w:val="center"/>
            <w:hideMark/>
          </w:tcPr>
          <w:p w14:paraId="141BFC1E"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p>
        </w:tc>
        <w:tc>
          <w:tcPr>
            <w:tcW w:w="0" w:type="auto"/>
            <w:shd w:val="clear" w:color="auto" w:fill="auto"/>
            <w:tcMar>
              <w:top w:w="30" w:type="dxa"/>
              <w:left w:w="60" w:type="dxa"/>
              <w:bottom w:w="30" w:type="dxa"/>
              <w:right w:w="60" w:type="dxa"/>
            </w:tcMar>
            <w:vAlign w:val="center"/>
            <w:hideMark/>
          </w:tcPr>
          <w:p w14:paraId="23572D32" w14:textId="78C731C2"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2019</w:t>
            </w:r>
          </w:p>
        </w:tc>
        <w:tc>
          <w:tcPr>
            <w:tcW w:w="0" w:type="auto"/>
            <w:shd w:val="clear" w:color="auto" w:fill="auto"/>
            <w:tcMar>
              <w:top w:w="30" w:type="dxa"/>
              <w:left w:w="60" w:type="dxa"/>
              <w:bottom w:w="30" w:type="dxa"/>
              <w:right w:w="60" w:type="dxa"/>
            </w:tcMar>
            <w:vAlign w:val="center"/>
            <w:hideMark/>
          </w:tcPr>
          <w:p w14:paraId="626D9175" w14:textId="689AE007"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2018</w:t>
            </w:r>
          </w:p>
        </w:tc>
        <w:tc>
          <w:tcPr>
            <w:tcW w:w="0" w:type="auto"/>
            <w:shd w:val="clear" w:color="auto" w:fill="auto"/>
            <w:tcMar>
              <w:top w:w="30" w:type="dxa"/>
              <w:left w:w="60" w:type="dxa"/>
              <w:bottom w:w="30" w:type="dxa"/>
              <w:right w:w="60" w:type="dxa"/>
            </w:tcMar>
            <w:vAlign w:val="center"/>
            <w:hideMark/>
          </w:tcPr>
          <w:p w14:paraId="2072327D" w14:textId="573871DE"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2017</w:t>
            </w:r>
          </w:p>
        </w:tc>
      </w:tr>
      <w:tr w:rsidR="007658E4" w:rsidRPr="007658E4" w14:paraId="403D709F" w14:textId="77777777" w:rsidTr="007658E4">
        <w:trPr>
          <w:trHeight w:val="265"/>
        </w:trPr>
        <w:tc>
          <w:tcPr>
            <w:tcW w:w="1277" w:type="dxa"/>
            <w:shd w:val="clear" w:color="auto" w:fill="auto"/>
            <w:tcMar>
              <w:top w:w="30" w:type="dxa"/>
              <w:left w:w="60" w:type="dxa"/>
              <w:bottom w:w="30" w:type="dxa"/>
              <w:right w:w="60" w:type="dxa"/>
            </w:tcMar>
            <w:vAlign w:val="center"/>
            <w:hideMark/>
          </w:tcPr>
          <w:p w14:paraId="64BB376A"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Ф2.2210</w:t>
            </w:r>
          </w:p>
        </w:tc>
        <w:tc>
          <w:tcPr>
            <w:tcW w:w="6714" w:type="dxa"/>
            <w:shd w:val="clear" w:color="auto" w:fill="auto"/>
            <w:tcMar>
              <w:top w:w="30" w:type="dxa"/>
              <w:left w:w="60" w:type="dxa"/>
              <w:bottom w:w="30" w:type="dxa"/>
              <w:right w:w="60" w:type="dxa"/>
            </w:tcMar>
            <w:vAlign w:val="center"/>
            <w:hideMark/>
          </w:tcPr>
          <w:p w14:paraId="7D49CD99"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48" w:history="1">
              <w:r w:rsidR="007658E4" w:rsidRPr="007658E4">
                <w:rPr>
                  <w:rFonts w:ascii="Times New Roman" w:eastAsia="Times New Roman" w:hAnsi="Times New Roman" w:cs="Times New Roman"/>
                  <w:color w:val="000000" w:themeColor="text1"/>
                  <w:sz w:val="24"/>
                  <w:szCs w:val="24"/>
                  <w:lang w:eastAsia="ru-RU"/>
                </w:rPr>
                <w:t>Коммерческие расходы</w:t>
              </w:r>
            </w:hyperlink>
          </w:p>
        </w:tc>
        <w:tc>
          <w:tcPr>
            <w:tcW w:w="0" w:type="auto"/>
            <w:shd w:val="clear" w:color="auto" w:fill="auto"/>
            <w:noWrap/>
            <w:tcMar>
              <w:top w:w="30" w:type="dxa"/>
              <w:left w:w="60" w:type="dxa"/>
              <w:bottom w:w="30" w:type="dxa"/>
              <w:right w:w="60" w:type="dxa"/>
            </w:tcMar>
            <w:vAlign w:val="center"/>
            <w:hideMark/>
          </w:tcPr>
          <w:p w14:paraId="13615C99"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36ADFDE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BF1E50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4082</w:t>
            </w:r>
          </w:p>
        </w:tc>
        <w:tc>
          <w:tcPr>
            <w:tcW w:w="0" w:type="auto"/>
            <w:shd w:val="clear" w:color="auto" w:fill="auto"/>
            <w:tcMar>
              <w:top w:w="30" w:type="dxa"/>
              <w:left w:w="60" w:type="dxa"/>
              <w:bottom w:w="30" w:type="dxa"/>
              <w:right w:w="60" w:type="dxa"/>
            </w:tcMar>
            <w:vAlign w:val="center"/>
            <w:hideMark/>
          </w:tcPr>
          <w:p w14:paraId="19ECF9AB"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3770</w:t>
            </w:r>
          </w:p>
        </w:tc>
      </w:tr>
      <w:tr w:rsidR="007658E4" w:rsidRPr="007658E4" w14:paraId="348D9699" w14:textId="77777777" w:rsidTr="007658E4">
        <w:trPr>
          <w:trHeight w:val="254"/>
        </w:trPr>
        <w:tc>
          <w:tcPr>
            <w:tcW w:w="1277" w:type="dxa"/>
            <w:shd w:val="clear" w:color="auto" w:fill="auto"/>
            <w:tcMar>
              <w:top w:w="30" w:type="dxa"/>
              <w:left w:w="60" w:type="dxa"/>
              <w:bottom w:w="30" w:type="dxa"/>
              <w:right w:w="60" w:type="dxa"/>
            </w:tcMar>
            <w:vAlign w:val="center"/>
            <w:hideMark/>
          </w:tcPr>
          <w:p w14:paraId="101664D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Ф2.2220</w:t>
            </w:r>
          </w:p>
        </w:tc>
        <w:tc>
          <w:tcPr>
            <w:tcW w:w="6714" w:type="dxa"/>
            <w:shd w:val="clear" w:color="auto" w:fill="auto"/>
            <w:tcMar>
              <w:top w:w="30" w:type="dxa"/>
              <w:left w:w="60" w:type="dxa"/>
              <w:bottom w:w="30" w:type="dxa"/>
              <w:right w:w="60" w:type="dxa"/>
            </w:tcMar>
            <w:vAlign w:val="center"/>
            <w:hideMark/>
          </w:tcPr>
          <w:p w14:paraId="46288213"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49" w:history="1">
              <w:r w:rsidR="007658E4" w:rsidRPr="007658E4">
                <w:rPr>
                  <w:rFonts w:ascii="Times New Roman" w:eastAsia="Times New Roman" w:hAnsi="Times New Roman" w:cs="Times New Roman"/>
                  <w:color w:val="000000" w:themeColor="text1"/>
                  <w:sz w:val="24"/>
                  <w:szCs w:val="24"/>
                  <w:lang w:eastAsia="ru-RU"/>
                </w:rPr>
                <w:t>Управленческие расходы</w:t>
              </w:r>
            </w:hyperlink>
          </w:p>
        </w:tc>
        <w:tc>
          <w:tcPr>
            <w:tcW w:w="0" w:type="auto"/>
            <w:shd w:val="clear" w:color="auto" w:fill="auto"/>
            <w:noWrap/>
            <w:tcMar>
              <w:top w:w="30" w:type="dxa"/>
              <w:left w:w="60" w:type="dxa"/>
              <w:bottom w:w="30" w:type="dxa"/>
              <w:right w:w="60" w:type="dxa"/>
            </w:tcMar>
            <w:vAlign w:val="center"/>
            <w:hideMark/>
          </w:tcPr>
          <w:p w14:paraId="1B12DC2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65EE1B4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7A98E69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56D2A4A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3263E008" w14:textId="77777777" w:rsidTr="007658E4">
        <w:trPr>
          <w:trHeight w:val="531"/>
        </w:trPr>
        <w:tc>
          <w:tcPr>
            <w:tcW w:w="1277" w:type="dxa"/>
            <w:shd w:val="clear" w:color="auto" w:fill="auto"/>
            <w:tcMar>
              <w:top w:w="30" w:type="dxa"/>
              <w:left w:w="60" w:type="dxa"/>
              <w:bottom w:w="30" w:type="dxa"/>
              <w:right w:w="60" w:type="dxa"/>
            </w:tcMar>
            <w:vAlign w:val="center"/>
            <w:hideMark/>
          </w:tcPr>
          <w:p w14:paraId="36D73862"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Ф2.2200</w:t>
            </w:r>
          </w:p>
        </w:tc>
        <w:tc>
          <w:tcPr>
            <w:tcW w:w="6714" w:type="dxa"/>
            <w:shd w:val="clear" w:color="auto" w:fill="auto"/>
            <w:tcMar>
              <w:top w:w="30" w:type="dxa"/>
              <w:left w:w="60" w:type="dxa"/>
              <w:bottom w:w="30" w:type="dxa"/>
              <w:right w:w="60" w:type="dxa"/>
            </w:tcMar>
            <w:vAlign w:val="center"/>
            <w:hideMark/>
          </w:tcPr>
          <w:p w14:paraId="799AE868"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50" w:history="1">
              <w:r w:rsidR="007658E4" w:rsidRPr="007658E4">
                <w:rPr>
                  <w:rFonts w:ascii="Times New Roman" w:eastAsia="Times New Roman" w:hAnsi="Times New Roman" w:cs="Times New Roman"/>
                  <w:b/>
                  <w:bCs/>
                  <w:color w:val="000000" w:themeColor="text1"/>
                  <w:sz w:val="24"/>
                  <w:szCs w:val="24"/>
                  <w:lang w:eastAsia="ru-RU"/>
                </w:rPr>
                <w:t>Прибыль (убыток) от продаж</w:t>
              </w:r>
            </w:hyperlink>
          </w:p>
        </w:tc>
        <w:tc>
          <w:tcPr>
            <w:tcW w:w="0" w:type="auto"/>
            <w:shd w:val="clear" w:color="auto" w:fill="auto"/>
            <w:noWrap/>
            <w:tcMar>
              <w:top w:w="30" w:type="dxa"/>
              <w:left w:w="60" w:type="dxa"/>
              <w:bottom w:w="30" w:type="dxa"/>
              <w:right w:w="60" w:type="dxa"/>
            </w:tcMar>
            <w:vAlign w:val="center"/>
            <w:hideMark/>
          </w:tcPr>
          <w:p w14:paraId="46D2D1B2"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6B8E451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-410</w:t>
            </w:r>
          </w:p>
        </w:tc>
        <w:tc>
          <w:tcPr>
            <w:tcW w:w="0" w:type="auto"/>
            <w:shd w:val="clear" w:color="auto" w:fill="auto"/>
            <w:tcMar>
              <w:top w:w="30" w:type="dxa"/>
              <w:left w:w="60" w:type="dxa"/>
              <w:bottom w:w="30" w:type="dxa"/>
              <w:right w:w="60" w:type="dxa"/>
            </w:tcMar>
            <w:vAlign w:val="center"/>
            <w:hideMark/>
          </w:tcPr>
          <w:p w14:paraId="4BFE820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-1209</w:t>
            </w:r>
          </w:p>
        </w:tc>
        <w:tc>
          <w:tcPr>
            <w:tcW w:w="0" w:type="auto"/>
            <w:shd w:val="clear" w:color="auto" w:fill="auto"/>
            <w:tcMar>
              <w:top w:w="30" w:type="dxa"/>
              <w:left w:w="60" w:type="dxa"/>
              <w:bottom w:w="30" w:type="dxa"/>
              <w:right w:w="60" w:type="dxa"/>
            </w:tcMar>
            <w:vAlign w:val="center"/>
            <w:hideMark/>
          </w:tcPr>
          <w:p w14:paraId="7DCE9F80"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1411</w:t>
            </w:r>
          </w:p>
        </w:tc>
      </w:tr>
      <w:tr w:rsidR="007658E4" w:rsidRPr="007658E4" w14:paraId="2F9A3633" w14:textId="77777777" w:rsidTr="007658E4">
        <w:trPr>
          <w:trHeight w:val="265"/>
        </w:trPr>
        <w:tc>
          <w:tcPr>
            <w:tcW w:w="1277" w:type="dxa"/>
            <w:shd w:val="clear" w:color="auto" w:fill="auto"/>
            <w:tcMar>
              <w:top w:w="30" w:type="dxa"/>
              <w:left w:w="60" w:type="dxa"/>
              <w:bottom w:w="30" w:type="dxa"/>
              <w:right w:w="60" w:type="dxa"/>
            </w:tcMar>
            <w:vAlign w:val="center"/>
            <w:hideMark/>
          </w:tcPr>
          <w:p w14:paraId="5C4E6AF3"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Код</w:t>
            </w:r>
          </w:p>
        </w:tc>
        <w:tc>
          <w:tcPr>
            <w:tcW w:w="6714" w:type="dxa"/>
            <w:shd w:val="clear" w:color="auto" w:fill="auto"/>
            <w:tcMar>
              <w:top w:w="30" w:type="dxa"/>
              <w:left w:w="60" w:type="dxa"/>
              <w:bottom w:w="30" w:type="dxa"/>
              <w:right w:w="60" w:type="dxa"/>
            </w:tcMar>
            <w:vAlign w:val="center"/>
            <w:hideMark/>
          </w:tcPr>
          <w:p w14:paraId="4769C72A"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Показатель</w:t>
            </w:r>
          </w:p>
        </w:tc>
        <w:tc>
          <w:tcPr>
            <w:tcW w:w="0" w:type="auto"/>
            <w:shd w:val="clear" w:color="auto" w:fill="auto"/>
            <w:tcMar>
              <w:top w:w="30" w:type="dxa"/>
              <w:left w:w="60" w:type="dxa"/>
              <w:bottom w:w="30" w:type="dxa"/>
              <w:right w:w="60" w:type="dxa"/>
            </w:tcMar>
            <w:vAlign w:val="center"/>
            <w:hideMark/>
          </w:tcPr>
          <w:p w14:paraId="400A7CC3"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p>
        </w:tc>
        <w:tc>
          <w:tcPr>
            <w:tcW w:w="0" w:type="auto"/>
            <w:shd w:val="clear" w:color="auto" w:fill="auto"/>
            <w:tcMar>
              <w:top w:w="30" w:type="dxa"/>
              <w:left w:w="60" w:type="dxa"/>
              <w:bottom w:w="30" w:type="dxa"/>
              <w:right w:w="60" w:type="dxa"/>
            </w:tcMar>
            <w:vAlign w:val="center"/>
            <w:hideMark/>
          </w:tcPr>
          <w:p w14:paraId="63C7CF35" w14:textId="277D8CB0"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2019</w:t>
            </w:r>
          </w:p>
        </w:tc>
        <w:tc>
          <w:tcPr>
            <w:tcW w:w="0" w:type="auto"/>
            <w:shd w:val="clear" w:color="auto" w:fill="auto"/>
            <w:tcMar>
              <w:top w:w="30" w:type="dxa"/>
              <w:left w:w="60" w:type="dxa"/>
              <w:bottom w:w="30" w:type="dxa"/>
              <w:right w:w="60" w:type="dxa"/>
            </w:tcMar>
            <w:vAlign w:val="center"/>
            <w:hideMark/>
          </w:tcPr>
          <w:p w14:paraId="03651746" w14:textId="1C50C0B8"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2018</w:t>
            </w:r>
          </w:p>
        </w:tc>
        <w:tc>
          <w:tcPr>
            <w:tcW w:w="0" w:type="auto"/>
            <w:shd w:val="clear" w:color="auto" w:fill="auto"/>
            <w:tcMar>
              <w:top w:w="30" w:type="dxa"/>
              <w:left w:w="60" w:type="dxa"/>
              <w:bottom w:w="30" w:type="dxa"/>
              <w:right w:w="60" w:type="dxa"/>
            </w:tcMar>
            <w:vAlign w:val="center"/>
            <w:hideMark/>
          </w:tcPr>
          <w:p w14:paraId="583A84F0" w14:textId="4A2BDF68"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2017</w:t>
            </w:r>
          </w:p>
        </w:tc>
      </w:tr>
      <w:tr w:rsidR="007658E4" w:rsidRPr="007658E4" w14:paraId="29C11F06" w14:textId="77777777" w:rsidTr="007658E4">
        <w:trPr>
          <w:trHeight w:val="265"/>
        </w:trPr>
        <w:tc>
          <w:tcPr>
            <w:tcW w:w="1277" w:type="dxa"/>
            <w:shd w:val="clear" w:color="auto" w:fill="auto"/>
            <w:tcMar>
              <w:top w:w="30" w:type="dxa"/>
              <w:left w:w="60" w:type="dxa"/>
              <w:bottom w:w="30" w:type="dxa"/>
              <w:right w:w="60" w:type="dxa"/>
            </w:tcMar>
            <w:vAlign w:val="center"/>
            <w:hideMark/>
          </w:tcPr>
          <w:p w14:paraId="4A1E1446"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Ф2.2310</w:t>
            </w:r>
          </w:p>
        </w:tc>
        <w:tc>
          <w:tcPr>
            <w:tcW w:w="6714" w:type="dxa"/>
            <w:shd w:val="clear" w:color="auto" w:fill="auto"/>
            <w:tcMar>
              <w:top w:w="30" w:type="dxa"/>
              <w:left w:w="60" w:type="dxa"/>
              <w:bottom w:w="30" w:type="dxa"/>
              <w:right w:w="60" w:type="dxa"/>
            </w:tcMar>
            <w:vAlign w:val="center"/>
            <w:hideMark/>
          </w:tcPr>
          <w:p w14:paraId="7EFCA1C9"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51" w:history="1">
              <w:r w:rsidR="007658E4" w:rsidRPr="007658E4">
                <w:rPr>
                  <w:rFonts w:ascii="Times New Roman" w:eastAsia="Times New Roman" w:hAnsi="Times New Roman" w:cs="Times New Roman"/>
                  <w:color w:val="000000" w:themeColor="text1"/>
                  <w:sz w:val="24"/>
                  <w:szCs w:val="24"/>
                  <w:lang w:eastAsia="ru-RU"/>
                </w:rPr>
                <w:t>Доходы от участия в других организациях</w:t>
              </w:r>
            </w:hyperlink>
          </w:p>
        </w:tc>
        <w:tc>
          <w:tcPr>
            <w:tcW w:w="0" w:type="auto"/>
            <w:shd w:val="clear" w:color="auto" w:fill="auto"/>
            <w:noWrap/>
            <w:tcMar>
              <w:top w:w="30" w:type="dxa"/>
              <w:left w:w="60" w:type="dxa"/>
              <w:bottom w:w="30" w:type="dxa"/>
              <w:right w:w="60" w:type="dxa"/>
            </w:tcMar>
            <w:vAlign w:val="center"/>
            <w:hideMark/>
          </w:tcPr>
          <w:p w14:paraId="3CD78C7D"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B316D06"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523046A9"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2113A62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58A2C0E9" w14:textId="77777777" w:rsidTr="007658E4">
        <w:trPr>
          <w:trHeight w:val="265"/>
        </w:trPr>
        <w:tc>
          <w:tcPr>
            <w:tcW w:w="1277" w:type="dxa"/>
            <w:shd w:val="clear" w:color="auto" w:fill="auto"/>
            <w:tcMar>
              <w:top w:w="30" w:type="dxa"/>
              <w:left w:w="60" w:type="dxa"/>
              <w:bottom w:w="30" w:type="dxa"/>
              <w:right w:w="60" w:type="dxa"/>
            </w:tcMar>
            <w:vAlign w:val="center"/>
            <w:hideMark/>
          </w:tcPr>
          <w:p w14:paraId="70CFE160"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Ф2.2320</w:t>
            </w:r>
          </w:p>
        </w:tc>
        <w:tc>
          <w:tcPr>
            <w:tcW w:w="6714" w:type="dxa"/>
            <w:shd w:val="clear" w:color="auto" w:fill="auto"/>
            <w:tcMar>
              <w:top w:w="30" w:type="dxa"/>
              <w:left w:w="60" w:type="dxa"/>
              <w:bottom w:w="30" w:type="dxa"/>
              <w:right w:w="60" w:type="dxa"/>
            </w:tcMar>
            <w:vAlign w:val="center"/>
            <w:hideMark/>
          </w:tcPr>
          <w:p w14:paraId="7206028E"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52" w:history="1">
              <w:r w:rsidR="007658E4" w:rsidRPr="007658E4">
                <w:rPr>
                  <w:rFonts w:ascii="Times New Roman" w:eastAsia="Times New Roman" w:hAnsi="Times New Roman" w:cs="Times New Roman"/>
                  <w:color w:val="000000" w:themeColor="text1"/>
                  <w:sz w:val="24"/>
                  <w:szCs w:val="24"/>
                  <w:lang w:eastAsia="ru-RU"/>
                </w:rPr>
                <w:t>Проценты к получению</w:t>
              </w:r>
            </w:hyperlink>
          </w:p>
        </w:tc>
        <w:tc>
          <w:tcPr>
            <w:tcW w:w="0" w:type="auto"/>
            <w:shd w:val="clear" w:color="auto" w:fill="auto"/>
            <w:noWrap/>
            <w:tcMar>
              <w:top w:w="30" w:type="dxa"/>
              <w:left w:w="60" w:type="dxa"/>
              <w:bottom w:w="30" w:type="dxa"/>
              <w:right w:w="60" w:type="dxa"/>
            </w:tcMar>
            <w:vAlign w:val="center"/>
            <w:hideMark/>
          </w:tcPr>
          <w:p w14:paraId="6B9CE3F7"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5901CFB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358A81B6"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D9F01FB"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20F6B666" w14:textId="77777777" w:rsidTr="007658E4">
        <w:trPr>
          <w:trHeight w:val="265"/>
        </w:trPr>
        <w:tc>
          <w:tcPr>
            <w:tcW w:w="1277" w:type="dxa"/>
            <w:shd w:val="clear" w:color="auto" w:fill="auto"/>
            <w:tcMar>
              <w:top w:w="30" w:type="dxa"/>
              <w:left w:w="60" w:type="dxa"/>
              <w:bottom w:w="30" w:type="dxa"/>
              <w:right w:w="60" w:type="dxa"/>
            </w:tcMar>
            <w:vAlign w:val="center"/>
            <w:hideMark/>
          </w:tcPr>
          <w:p w14:paraId="76CF91F8"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Ф2.2330</w:t>
            </w:r>
          </w:p>
        </w:tc>
        <w:tc>
          <w:tcPr>
            <w:tcW w:w="6714" w:type="dxa"/>
            <w:shd w:val="clear" w:color="auto" w:fill="auto"/>
            <w:tcMar>
              <w:top w:w="30" w:type="dxa"/>
              <w:left w:w="60" w:type="dxa"/>
              <w:bottom w:w="30" w:type="dxa"/>
              <w:right w:w="60" w:type="dxa"/>
            </w:tcMar>
            <w:vAlign w:val="center"/>
            <w:hideMark/>
          </w:tcPr>
          <w:p w14:paraId="141FC371"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53" w:history="1">
              <w:r w:rsidR="007658E4" w:rsidRPr="007658E4">
                <w:rPr>
                  <w:rFonts w:ascii="Times New Roman" w:eastAsia="Times New Roman" w:hAnsi="Times New Roman" w:cs="Times New Roman"/>
                  <w:color w:val="000000" w:themeColor="text1"/>
                  <w:sz w:val="24"/>
                  <w:szCs w:val="24"/>
                  <w:lang w:eastAsia="ru-RU"/>
                </w:rPr>
                <w:t>Проценты к уплате</w:t>
              </w:r>
            </w:hyperlink>
          </w:p>
        </w:tc>
        <w:tc>
          <w:tcPr>
            <w:tcW w:w="0" w:type="auto"/>
            <w:shd w:val="clear" w:color="auto" w:fill="auto"/>
            <w:noWrap/>
            <w:tcMar>
              <w:top w:w="30" w:type="dxa"/>
              <w:left w:w="60" w:type="dxa"/>
              <w:bottom w:w="30" w:type="dxa"/>
              <w:right w:w="60" w:type="dxa"/>
            </w:tcMar>
            <w:vAlign w:val="center"/>
            <w:hideMark/>
          </w:tcPr>
          <w:p w14:paraId="219992B4"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E0082E6"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4AA6B8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68ECCA5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288DDF77" w14:textId="77777777" w:rsidTr="007658E4">
        <w:trPr>
          <w:trHeight w:val="254"/>
        </w:trPr>
        <w:tc>
          <w:tcPr>
            <w:tcW w:w="1277" w:type="dxa"/>
            <w:shd w:val="clear" w:color="auto" w:fill="auto"/>
            <w:tcMar>
              <w:top w:w="30" w:type="dxa"/>
              <w:left w:w="60" w:type="dxa"/>
              <w:bottom w:w="30" w:type="dxa"/>
              <w:right w:w="60" w:type="dxa"/>
            </w:tcMar>
            <w:vAlign w:val="center"/>
            <w:hideMark/>
          </w:tcPr>
          <w:p w14:paraId="33C03355"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Ф2.2340</w:t>
            </w:r>
          </w:p>
        </w:tc>
        <w:tc>
          <w:tcPr>
            <w:tcW w:w="6714" w:type="dxa"/>
            <w:shd w:val="clear" w:color="auto" w:fill="auto"/>
            <w:tcMar>
              <w:top w:w="30" w:type="dxa"/>
              <w:left w:w="60" w:type="dxa"/>
              <w:bottom w:w="30" w:type="dxa"/>
              <w:right w:w="60" w:type="dxa"/>
            </w:tcMar>
            <w:vAlign w:val="center"/>
            <w:hideMark/>
          </w:tcPr>
          <w:p w14:paraId="6F7E1A45"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54" w:history="1">
              <w:r w:rsidR="007658E4" w:rsidRPr="007658E4">
                <w:rPr>
                  <w:rFonts w:ascii="Times New Roman" w:eastAsia="Times New Roman" w:hAnsi="Times New Roman" w:cs="Times New Roman"/>
                  <w:color w:val="000000" w:themeColor="text1"/>
                  <w:sz w:val="24"/>
                  <w:szCs w:val="24"/>
                  <w:lang w:eastAsia="ru-RU"/>
                </w:rPr>
                <w:t>Прочие доходы</w:t>
              </w:r>
            </w:hyperlink>
          </w:p>
        </w:tc>
        <w:tc>
          <w:tcPr>
            <w:tcW w:w="0" w:type="auto"/>
            <w:shd w:val="clear" w:color="auto" w:fill="auto"/>
            <w:noWrap/>
            <w:tcMar>
              <w:top w:w="30" w:type="dxa"/>
              <w:left w:w="60" w:type="dxa"/>
              <w:bottom w:w="30" w:type="dxa"/>
              <w:right w:w="60" w:type="dxa"/>
            </w:tcMar>
            <w:vAlign w:val="center"/>
            <w:hideMark/>
          </w:tcPr>
          <w:p w14:paraId="53C2B377"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BA65265"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56B3BBE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83BF371"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7DB1B8C2" w14:textId="77777777" w:rsidTr="007658E4">
        <w:trPr>
          <w:trHeight w:val="265"/>
        </w:trPr>
        <w:tc>
          <w:tcPr>
            <w:tcW w:w="1277" w:type="dxa"/>
            <w:shd w:val="clear" w:color="auto" w:fill="auto"/>
            <w:tcMar>
              <w:top w:w="30" w:type="dxa"/>
              <w:left w:w="60" w:type="dxa"/>
              <w:bottom w:w="30" w:type="dxa"/>
              <w:right w:w="60" w:type="dxa"/>
            </w:tcMar>
            <w:vAlign w:val="center"/>
            <w:hideMark/>
          </w:tcPr>
          <w:p w14:paraId="65C2A554"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Ф2.2350</w:t>
            </w:r>
          </w:p>
        </w:tc>
        <w:tc>
          <w:tcPr>
            <w:tcW w:w="6714" w:type="dxa"/>
            <w:shd w:val="clear" w:color="auto" w:fill="auto"/>
            <w:tcMar>
              <w:top w:w="30" w:type="dxa"/>
              <w:left w:w="60" w:type="dxa"/>
              <w:bottom w:w="30" w:type="dxa"/>
              <w:right w:w="60" w:type="dxa"/>
            </w:tcMar>
            <w:vAlign w:val="center"/>
            <w:hideMark/>
          </w:tcPr>
          <w:p w14:paraId="774D8431"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55" w:history="1">
              <w:r w:rsidR="007658E4" w:rsidRPr="007658E4">
                <w:rPr>
                  <w:rFonts w:ascii="Times New Roman" w:eastAsia="Times New Roman" w:hAnsi="Times New Roman" w:cs="Times New Roman"/>
                  <w:color w:val="000000" w:themeColor="text1"/>
                  <w:sz w:val="24"/>
                  <w:szCs w:val="24"/>
                  <w:lang w:eastAsia="ru-RU"/>
                </w:rPr>
                <w:t>Прочие расходы</w:t>
              </w:r>
            </w:hyperlink>
          </w:p>
        </w:tc>
        <w:tc>
          <w:tcPr>
            <w:tcW w:w="0" w:type="auto"/>
            <w:shd w:val="clear" w:color="auto" w:fill="auto"/>
            <w:noWrap/>
            <w:tcMar>
              <w:top w:w="30" w:type="dxa"/>
              <w:left w:w="60" w:type="dxa"/>
              <w:bottom w:w="30" w:type="dxa"/>
              <w:right w:w="60" w:type="dxa"/>
            </w:tcMar>
            <w:vAlign w:val="center"/>
            <w:hideMark/>
          </w:tcPr>
          <w:p w14:paraId="73D55597"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5DAA2BD6"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18</w:t>
            </w:r>
          </w:p>
        </w:tc>
        <w:tc>
          <w:tcPr>
            <w:tcW w:w="0" w:type="auto"/>
            <w:shd w:val="clear" w:color="auto" w:fill="auto"/>
            <w:tcMar>
              <w:top w:w="30" w:type="dxa"/>
              <w:left w:w="60" w:type="dxa"/>
              <w:bottom w:w="30" w:type="dxa"/>
              <w:right w:w="60" w:type="dxa"/>
            </w:tcMar>
            <w:vAlign w:val="center"/>
            <w:hideMark/>
          </w:tcPr>
          <w:p w14:paraId="6460A98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16</w:t>
            </w:r>
          </w:p>
        </w:tc>
        <w:tc>
          <w:tcPr>
            <w:tcW w:w="0" w:type="auto"/>
            <w:shd w:val="clear" w:color="auto" w:fill="auto"/>
            <w:tcMar>
              <w:top w:w="30" w:type="dxa"/>
              <w:left w:w="60" w:type="dxa"/>
              <w:bottom w:w="30" w:type="dxa"/>
              <w:right w:w="60" w:type="dxa"/>
            </w:tcMar>
            <w:vAlign w:val="center"/>
            <w:hideMark/>
          </w:tcPr>
          <w:p w14:paraId="6B54896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27</w:t>
            </w:r>
          </w:p>
        </w:tc>
      </w:tr>
      <w:tr w:rsidR="007658E4" w:rsidRPr="007658E4" w14:paraId="4C44C71A" w14:textId="77777777" w:rsidTr="007658E4">
        <w:trPr>
          <w:trHeight w:val="531"/>
        </w:trPr>
        <w:tc>
          <w:tcPr>
            <w:tcW w:w="1277" w:type="dxa"/>
            <w:shd w:val="clear" w:color="auto" w:fill="auto"/>
            <w:tcMar>
              <w:top w:w="30" w:type="dxa"/>
              <w:left w:w="60" w:type="dxa"/>
              <w:bottom w:w="30" w:type="dxa"/>
              <w:right w:w="60" w:type="dxa"/>
            </w:tcMar>
            <w:vAlign w:val="center"/>
            <w:hideMark/>
          </w:tcPr>
          <w:p w14:paraId="2609E6DC"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Ф2.2300</w:t>
            </w:r>
          </w:p>
        </w:tc>
        <w:tc>
          <w:tcPr>
            <w:tcW w:w="6714" w:type="dxa"/>
            <w:shd w:val="clear" w:color="auto" w:fill="auto"/>
            <w:tcMar>
              <w:top w:w="30" w:type="dxa"/>
              <w:left w:w="60" w:type="dxa"/>
              <w:bottom w:w="30" w:type="dxa"/>
              <w:right w:w="60" w:type="dxa"/>
            </w:tcMar>
            <w:vAlign w:val="center"/>
            <w:hideMark/>
          </w:tcPr>
          <w:p w14:paraId="64EA4D7A"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56" w:history="1">
              <w:r w:rsidR="007658E4" w:rsidRPr="007658E4">
                <w:rPr>
                  <w:rFonts w:ascii="Times New Roman" w:eastAsia="Times New Roman" w:hAnsi="Times New Roman" w:cs="Times New Roman"/>
                  <w:b/>
                  <w:bCs/>
                  <w:color w:val="000000" w:themeColor="text1"/>
                  <w:sz w:val="24"/>
                  <w:szCs w:val="24"/>
                  <w:lang w:eastAsia="ru-RU"/>
                </w:rPr>
                <w:t>Прибыль (убыток) до налогообложения</w:t>
              </w:r>
            </w:hyperlink>
          </w:p>
        </w:tc>
        <w:tc>
          <w:tcPr>
            <w:tcW w:w="0" w:type="auto"/>
            <w:shd w:val="clear" w:color="auto" w:fill="auto"/>
            <w:noWrap/>
            <w:tcMar>
              <w:top w:w="30" w:type="dxa"/>
              <w:left w:w="60" w:type="dxa"/>
              <w:bottom w:w="30" w:type="dxa"/>
              <w:right w:w="60" w:type="dxa"/>
            </w:tcMar>
            <w:vAlign w:val="center"/>
            <w:hideMark/>
          </w:tcPr>
          <w:p w14:paraId="0BAB2D12"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00BC0B5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-428</w:t>
            </w:r>
          </w:p>
        </w:tc>
        <w:tc>
          <w:tcPr>
            <w:tcW w:w="0" w:type="auto"/>
            <w:shd w:val="clear" w:color="auto" w:fill="auto"/>
            <w:tcMar>
              <w:top w:w="30" w:type="dxa"/>
              <w:left w:w="60" w:type="dxa"/>
              <w:bottom w:w="30" w:type="dxa"/>
              <w:right w:w="60" w:type="dxa"/>
            </w:tcMar>
            <w:vAlign w:val="center"/>
            <w:hideMark/>
          </w:tcPr>
          <w:p w14:paraId="490CAC9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-1225</w:t>
            </w:r>
          </w:p>
        </w:tc>
        <w:tc>
          <w:tcPr>
            <w:tcW w:w="0" w:type="auto"/>
            <w:shd w:val="clear" w:color="auto" w:fill="auto"/>
            <w:tcMar>
              <w:top w:w="30" w:type="dxa"/>
              <w:left w:w="60" w:type="dxa"/>
              <w:bottom w:w="30" w:type="dxa"/>
              <w:right w:w="60" w:type="dxa"/>
            </w:tcMar>
            <w:vAlign w:val="center"/>
            <w:hideMark/>
          </w:tcPr>
          <w:p w14:paraId="0646642B"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1384</w:t>
            </w:r>
          </w:p>
        </w:tc>
      </w:tr>
      <w:tr w:rsidR="007658E4" w:rsidRPr="007658E4" w14:paraId="53B14AFB" w14:textId="77777777" w:rsidTr="007658E4">
        <w:trPr>
          <w:trHeight w:val="265"/>
        </w:trPr>
        <w:tc>
          <w:tcPr>
            <w:tcW w:w="1277" w:type="dxa"/>
            <w:shd w:val="clear" w:color="auto" w:fill="auto"/>
            <w:tcMar>
              <w:top w:w="30" w:type="dxa"/>
              <w:left w:w="60" w:type="dxa"/>
              <w:bottom w:w="30" w:type="dxa"/>
              <w:right w:w="60" w:type="dxa"/>
            </w:tcMar>
            <w:vAlign w:val="center"/>
            <w:hideMark/>
          </w:tcPr>
          <w:p w14:paraId="12049D90"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Код</w:t>
            </w:r>
          </w:p>
        </w:tc>
        <w:tc>
          <w:tcPr>
            <w:tcW w:w="6714" w:type="dxa"/>
            <w:shd w:val="clear" w:color="auto" w:fill="auto"/>
            <w:tcMar>
              <w:top w:w="30" w:type="dxa"/>
              <w:left w:w="60" w:type="dxa"/>
              <w:bottom w:w="30" w:type="dxa"/>
              <w:right w:w="60" w:type="dxa"/>
            </w:tcMar>
            <w:vAlign w:val="center"/>
            <w:hideMark/>
          </w:tcPr>
          <w:p w14:paraId="561D5DF9"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Показатель</w:t>
            </w:r>
          </w:p>
        </w:tc>
        <w:tc>
          <w:tcPr>
            <w:tcW w:w="0" w:type="auto"/>
            <w:shd w:val="clear" w:color="auto" w:fill="auto"/>
            <w:tcMar>
              <w:top w:w="30" w:type="dxa"/>
              <w:left w:w="60" w:type="dxa"/>
              <w:bottom w:w="30" w:type="dxa"/>
              <w:right w:w="60" w:type="dxa"/>
            </w:tcMar>
            <w:vAlign w:val="center"/>
            <w:hideMark/>
          </w:tcPr>
          <w:p w14:paraId="3FAB104B"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p>
        </w:tc>
        <w:tc>
          <w:tcPr>
            <w:tcW w:w="0" w:type="auto"/>
            <w:shd w:val="clear" w:color="auto" w:fill="auto"/>
            <w:tcMar>
              <w:top w:w="30" w:type="dxa"/>
              <w:left w:w="60" w:type="dxa"/>
              <w:bottom w:w="30" w:type="dxa"/>
              <w:right w:w="60" w:type="dxa"/>
            </w:tcMar>
            <w:vAlign w:val="center"/>
            <w:hideMark/>
          </w:tcPr>
          <w:p w14:paraId="176E178C" w14:textId="6EF4FA4D"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2019</w:t>
            </w:r>
          </w:p>
        </w:tc>
        <w:tc>
          <w:tcPr>
            <w:tcW w:w="0" w:type="auto"/>
            <w:shd w:val="clear" w:color="auto" w:fill="auto"/>
            <w:tcMar>
              <w:top w:w="30" w:type="dxa"/>
              <w:left w:w="60" w:type="dxa"/>
              <w:bottom w:w="30" w:type="dxa"/>
              <w:right w:w="60" w:type="dxa"/>
            </w:tcMar>
            <w:vAlign w:val="center"/>
            <w:hideMark/>
          </w:tcPr>
          <w:p w14:paraId="758A2727" w14:textId="0E16F483"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2018</w:t>
            </w:r>
          </w:p>
        </w:tc>
        <w:tc>
          <w:tcPr>
            <w:tcW w:w="0" w:type="auto"/>
            <w:shd w:val="clear" w:color="auto" w:fill="auto"/>
            <w:tcMar>
              <w:top w:w="30" w:type="dxa"/>
              <w:left w:w="60" w:type="dxa"/>
              <w:bottom w:w="30" w:type="dxa"/>
              <w:right w:w="60" w:type="dxa"/>
            </w:tcMar>
            <w:vAlign w:val="center"/>
            <w:hideMark/>
          </w:tcPr>
          <w:p w14:paraId="500D0671" w14:textId="30AE70EA"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2017</w:t>
            </w:r>
          </w:p>
        </w:tc>
      </w:tr>
      <w:tr w:rsidR="007658E4" w:rsidRPr="007658E4" w14:paraId="2965E29B" w14:textId="77777777" w:rsidTr="007658E4">
        <w:trPr>
          <w:trHeight w:val="265"/>
        </w:trPr>
        <w:tc>
          <w:tcPr>
            <w:tcW w:w="1277" w:type="dxa"/>
            <w:shd w:val="clear" w:color="auto" w:fill="auto"/>
            <w:tcMar>
              <w:top w:w="30" w:type="dxa"/>
              <w:left w:w="60" w:type="dxa"/>
              <w:bottom w:w="30" w:type="dxa"/>
              <w:right w:w="60" w:type="dxa"/>
            </w:tcMar>
            <w:vAlign w:val="center"/>
            <w:hideMark/>
          </w:tcPr>
          <w:p w14:paraId="53965CC5"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Ф2.2410</w:t>
            </w:r>
          </w:p>
        </w:tc>
        <w:tc>
          <w:tcPr>
            <w:tcW w:w="6714" w:type="dxa"/>
            <w:shd w:val="clear" w:color="auto" w:fill="auto"/>
            <w:tcMar>
              <w:top w:w="30" w:type="dxa"/>
              <w:left w:w="60" w:type="dxa"/>
              <w:bottom w:w="30" w:type="dxa"/>
              <w:right w:w="60" w:type="dxa"/>
            </w:tcMar>
            <w:vAlign w:val="center"/>
            <w:hideMark/>
          </w:tcPr>
          <w:p w14:paraId="4A71C663"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57" w:history="1">
              <w:r w:rsidR="007658E4" w:rsidRPr="007658E4">
                <w:rPr>
                  <w:rFonts w:ascii="Times New Roman" w:eastAsia="Times New Roman" w:hAnsi="Times New Roman" w:cs="Times New Roman"/>
                  <w:color w:val="000000" w:themeColor="text1"/>
                  <w:sz w:val="24"/>
                  <w:szCs w:val="24"/>
                  <w:lang w:eastAsia="ru-RU"/>
                </w:rPr>
                <w:t>Текущий налог на прибыль</w:t>
              </w:r>
            </w:hyperlink>
          </w:p>
        </w:tc>
        <w:tc>
          <w:tcPr>
            <w:tcW w:w="0" w:type="auto"/>
            <w:shd w:val="clear" w:color="auto" w:fill="auto"/>
            <w:noWrap/>
            <w:tcMar>
              <w:top w:w="30" w:type="dxa"/>
              <w:left w:w="60" w:type="dxa"/>
              <w:bottom w:w="30" w:type="dxa"/>
              <w:right w:w="60" w:type="dxa"/>
            </w:tcMar>
            <w:vAlign w:val="center"/>
            <w:hideMark/>
          </w:tcPr>
          <w:p w14:paraId="09D48F1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002218F"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44</w:t>
            </w:r>
          </w:p>
        </w:tc>
        <w:tc>
          <w:tcPr>
            <w:tcW w:w="0" w:type="auto"/>
            <w:shd w:val="clear" w:color="auto" w:fill="auto"/>
            <w:tcMar>
              <w:top w:w="30" w:type="dxa"/>
              <w:left w:w="60" w:type="dxa"/>
              <w:bottom w:w="30" w:type="dxa"/>
              <w:right w:w="60" w:type="dxa"/>
            </w:tcMar>
            <w:vAlign w:val="center"/>
            <w:hideMark/>
          </w:tcPr>
          <w:p w14:paraId="3CCE1B0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9F0B31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3906BE91" w14:textId="77777777" w:rsidTr="007658E4">
        <w:trPr>
          <w:trHeight w:val="265"/>
        </w:trPr>
        <w:tc>
          <w:tcPr>
            <w:tcW w:w="1277" w:type="dxa"/>
            <w:shd w:val="clear" w:color="auto" w:fill="auto"/>
            <w:tcMar>
              <w:top w:w="30" w:type="dxa"/>
              <w:left w:w="60" w:type="dxa"/>
              <w:bottom w:w="30" w:type="dxa"/>
              <w:right w:w="60" w:type="dxa"/>
            </w:tcMar>
            <w:vAlign w:val="center"/>
            <w:hideMark/>
          </w:tcPr>
          <w:p w14:paraId="44B32515"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Ф2.2421</w:t>
            </w:r>
          </w:p>
        </w:tc>
        <w:tc>
          <w:tcPr>
            <w:tcW w:w="6714" w:type="dxa"/>
            <w:shd w:val="clear" w:color="auto" w:fill="auto"/>
            <w:tcMar>
              <w:top w:w="30" w:type="dxa"/>
              <w:left w:w="60" w:type="dxa"/>
              <w:bottom w:w="30" w:type="dxa"/>
              <w:right w:w="60" w:type="dxa"/>
            </w:tcMar>
            <w:vAlign w:val="center"/>
            <w:hideMark/>
          </w:tcPr>
          <w:p w14:paraId="27A26920"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58" w:history="1">
              <w:r w:rsidR="007658E4" w:rsidRPr="007658E4">
                <w:rPr>
                  <w:rFonts w:ascii="Times New Roman" w:eastAsia="Times New Roman" w:hAnsi="Times New Roman" w:cs="Times New Roman"/>
                  <w:color w:val="000000" w:themeColor="text1"/>
                  <w:sz w:val="24"/>
                  <w:szCs w:val="24"/>
                  <w:lang w:eastAsia="ru-RU"/>
                </w:rPr>
                <w:t>в т.ч. постоянные налоговые обязательства (активы)</w:t>
              </w:r>
            </w:hyperlink>
          </w:p>
        </w:tc>
        <w:tc>
          <w:tcPr>
            <w:tcW w:w="0" w:type="auto"/>
            <w:shd w:val="clear" w:color="auto" w:fill="auto"/>
            <w:noWrap/>
            <w:tcMar>
              <w:top w:w="30" w:type="dxa"/>
              <w:left w:w="60" w:type="dxa"/>
              <w:bottom w:w="30" w:type="dxa"/>
              <w:right w:w="60" w:type="dxa"/>
            </w:tcMar>
            <w:vAlign w:val="center"/>
            <w:hideMark/>
          </w:tcPr>
          <w:p w14:paraId="1CA7C9F1"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0BC6570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5304C89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7990DD30"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53CE0EEB" w14:textId="77777777" w:rsidTr="007658E4">
        <w:trPr>
          <w:trHeight w:val="254"/>
        </w:trPr>
        <w:tc>
          <w:tcPr>
            <w:tcW w:w="1277" w:type="dxa"/>
            <w:shd w:val="clear" w:color="auto" w:fill="auto"/>
            <w:tcMar>
              <w:top w:w="30" w:type="dxa"/>
              <w:left w:w="60" w:type="dxa"/>
              <w:bottom w:w="30" w:type="dxa"/>
              <w:right w:w="60" w:type="dxa"/>
            </w:tcMar>
            <w:vAlign w:val="center"/>
            <w:hideMark/>
          </w:tcPr>
          <w:p w14:paraId="52C9A1A2"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Ф2.2430</w:t>
            </w:r>
          </w:p>
        </w:tc>
        <w:tc>
          <w:tcPr>
            <w:tcW w:w="6714" w:type="dxa"/>
            <w:shd w:val="clear" w:color="auto" w:fill="auto"/>
            <w:tcMar>
              <w:top w:w="30" w:type="dxa"/>
              <w:left w:w="60" w:type="dxa"/>
              <w:bottom w:w="30" w:type="dxa"/>
              <w:right w:w="60" w:type="dxa"/>
            </w:tcMar>
            <w:vAlign w:val="center"/>
            <w:hideMark/>
          </w:tcPr>
          <w:p w14:paraId="1C4A9F57"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59" w:history="1">
              <w:r w:rsidR="007658E4" w:rsidRPr="007658E4">
                <w:rPr>
                  <w:rFonts w:ascii="Times New Roman" w:eastAsia="Times New Roman" w:hAnsi="Times New Roman" w:cs="Times New Roman"/>
                  <w:color w:val="000000" w:themeColor="text1"/>
                  <w:sz w:val="24"/>
                  <w:szCs w:val="24"/>
                  <w:lang w:eastAsia="ru-RU"/>
                </w:rPr>
                <w:t>Изменение отложенных налоговых обязательств</w:t>
              </w:r>
            </w:hyperlink>
          </w:p>
        </w:tc>
        <w:tc>
          <w:tcPr>
            <w:tcW w:w="0" w:type="auto"/>
            <w:shd w:val="clear" w:color="auto" w:fill="auto"/>
            <w:noWrap/>
            <w:tcMar>
              <w:top w:w="30" w:type="dxa"/>
              <w:left w:w="60" w:type="dxa"/>
              <w:bottom w:w="30" w:type="dxa"/>
              <w:right w:w="60" w:type="dxa"/>
            </w:tcMar>
            <w:vAlign w:val="center"/>
            <w:hideMark/>
          </w:tcPr>
          <w:p w14:paraId="75CF9E20"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209C17B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1F461235"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5E354F79"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0F8E376F" w14:textId="77777777" w:rsidTr="007658E4">
        <w:trPr>
          <w:trHeight w:val="265"/>
        </w:trPr>
        <w:tc>
          <w:tcPr>
            <w:tcW w:w="1277" w:type="dxa"/>
            <w:shd w:val="clear" w:color="auto" w:fill="auto"/>
            <w:tcMar>
              <w:top w:w="30" w:type="dxa"/>
              <w:left w:w="60" w:type="dxa"/>
              <w:bottom w:w="30" w:type="dxa"/>
              <w:right w:w="60" w:type="dxa"/>
            </w:tcMar>
            <w:vAlign w:val="center"/>
            <w:hideMark/>
          </w:tcPr>
          <w:p w14:paraId="231F25DD"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Ф2.2450</w:t>
            </w:r>
          </w:p>
        </w:tc>
        <w:tc>
          <w:tcPr>
            <w:tcW w:w="6714" w:type="dxa"/>
            <w:shd w:val="clear" w:color="auto" w:fill="auto"/>
            <w:tcMar>
              <w:top w:w="30" w:type="dxa"/>
              <w:left w:w="60" w:type="dxa"/>
              <w:bottom w:w="30" w:type="dxa"/>
              <w:right w:w="60" w:type="dxa"/>
            </w:tcMar>
            <w:vAlign w:val="center"/>
            <w:hideMark/>
          </w:tcPr>
          <w:p w14:paraId="7CFC569D"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60" w:history="1">
              <w:r w:rsidR="007658E4" w:rsidRPr="007658E4">
                <w:rPr>
                  <w:rFonts w:ascii="Times New Roman" w:eastAsia="Times New Roman" w:hAnsi="Times New Roman" w:cs="Times New Roman"/>
                  <w:color w:val="000000" w:themeColor="text1"/>
                  <w:sz w:val="24"/>
                  <w:szCs w:val="24"/>
                  <w:lang w:eastAsia="ru-RU"/>
                </w:rPr>
                <w:t>Изменение отложенных налоговых активов</w:t>
              </w:r>
            </w:hyperlink>
          </w:p>
        </w:tc>
        <w:tc>
          <w:tcPr>
            <w:tcW w:w="0" w:type="auto"/>
            <w:shd w:val="clear" w:color="auto" w:fill="auto"/>
            <w:noWrap/>
            <w:tcMar>
              <w:top w:w="30" w:type="dxa"/>
              <w:left w:w="60" w:type="dxa"/>
              <w:bottom w:w="30" w:type="dxa"/>
              <w:right w:w="60" w:type="dxa"/>
            </w:tcMar>
            <w:vAlign w:val="center"/>
            <w:hideMark/>
          </w:tcPr>
          <w:p w14:paraId="7793C23D"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AE7D3C8"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AB457A1"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03928945"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45DE4650" w14:textId="77777777" w:rsidTr="007658E4">
        <w:trPr>
          <w:trHeight w:val="265"/>
        </w:trPr>
        <w:tc>
          <w:tcPr>
            <w:tcW w:w="1277" w:type="dxa"/>
            <w:shd w:val="clear" w:color="auto" w:fill="auto"/>
            <w:tcMar>
              <w:top w:w="30" w:type="dxa"/>
              <w:left w:w="60" w:type="dxa"/>
              <w:bottom w:w="30" w:type="dxa"/>
              <w:right w:w="60" w:type="dxa"/>
            </w:tcMar>
            <w:vAlign w:val="center"/>
            <w:hideMark/>
          </w:tcPr>
          <w:p w14:paraId="5DF15598"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Ф2.2460</w:t>
            </w:r>
          </w:p>
        </w:tc>
        <w:tc>
          <w:tcPr>
            <w:tcW w:w="6714" w:type="dxa"/>
            <w:shd w:val="clear" w:color="auto" w:fill="auto"/>
            <w:tcMar>
              <w:top w:w="30" w:type="dxa"/>
              <w:left w:w="60" w:type="dxa"/>
              <w:bottom w:w="30" w:type="dxa"/>
              <w:right w:w="60" w:type="dxa"/>
            </w:tcMar>
            <w:vAlign w:val="center"/>
            <w:hideMark/>
          </w:tcPr>
          <w:p w14:paraId="0E6D91DF"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61" w:history="1">
              <w:r w:rsidR="007658E4" w:rsidRPr="007658E4">
                <w:rPr>
                  <w:rFonts w:ascii="Times New Roman" w:eastAsia="Times New Roman" w:hAnsi="Times New Roman" w:cs="Times New Roman"/>
                  <w:color w:val="000000" w:themeColor="text1"/>
                  <w:sz w:val="24"/>
                  <w:szCs w:val="24"/>
                  <w:lang w:eastAsia="ru-RU"/>
                </w:rPr>
                <w:t>Прочее</w:t>
              </w:r>
            </w:hyperlink>
          </w:p>
        </w:tc>
        <w:tc>
          <w:tcPr>
            <w:tcW w:w="0" w:type="auto"/>
            <w:shd w:val="clear" w:color="auto" w:fill="auto"/>
            <w:noWrap/>
            <w:tcMar>
              <w:top w:w="30" w:type="dxa"/>
              <w:left w:w="60" w:type="dxa"/>
              <w:bottom w:w="30" w:type="dxa"/>
              <w:right w:w="60" w:type="dxa"/>
            </w:tcMar>
            <w:vAlign w:val="center"/>
            <w:hideMark/>
          </w:tcPr>
          <w:p w14:paraId="1C81CFD6"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05BB8627"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06164C4E"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98</w:t>
            </w:r>
          </w:p>
        </w:tc>
        <w:tc>
          <w:tcPr>
            <w:tcW w:w="0" w:type="auto"/>
            <w:shd w:val="clear" w:color="auto" w:fill="auto"/>
            <w:tcMar>
              <w:top w:w="30" w:type="dxa"/>
              <w:left w:w="60" w:type="dxa"/>
              <w:bottom w:w="30" w:type="dxa"/>
              <w:right w:w="60" w:type="dxa"/>
            </w:tcMar>
            <w:vAlign w:val="center"/>
            <w:hideMark/>
          </w:tcPr>
          <w:p w14:paraId="207A006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146</w:t>
            </w:r>
          </w:p>
        </w:tc>
      </w:tr>
      <w:tr w:rsidR="007658E4" w:rsidRPr="007658E4" w14:paraId="62C67FE3" w14:textId="77777777" w:rsidTr="007658E4">
        <w:trPr>
          <w:trHeight w:val="531"/>
        </w:trPr>
        <w:tc>
          <w:tcPr>
            <w:tcW w:w="1277" w:type="dxa"/>
            <w:shd w:val="clear" w:color="auto" w:fill="auto"/>
            <w:tcMar>
              <w:top w:w="30" w:type="dxa"/>
              <w:left w:w="60" w:type="dxa"/>
              <w:bottom w:w="30" w:type="dxa"/>
              <w:right w:w="60" w:type="dxa"/>
            </w:tcMar>
            <w:vAlign w:val="center"/>
            <w:hideMark/>
          </w:tcPr>
          <w:p w14:paraId="7B3C3C48"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Ф2.2400</w:t>
            </w:r>
          </w:p>
        </w:tc>
        <w:tc>
          <w:tcPr>
            <w:tcW w:w="6714" w:type="dxa"/>
            <w:shd w:val="clear" w:color="auto" w:fill="auto"/>
            <w:tcMar>
              <w:top w:w="30" w:type="dxa"/>
              <w:left w:w="60" w:type="dxa"/>
              <w:bottom w:w="30" w:type="dxa"/>
              <w:right w:w="60" w:type="dxa"/>
            </w:tcMar>
            <w:vAlign w:val="center"/>
            <w:hideMark/>
          </w:tcPr>
          <w:p w14:paraId="50E19276"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62" w:history="1">
              <w:r w:rsidR="007658E4" w:rsidRPr="007658E4">
                <w:rPr>
                  <w:rFonts w:ascii="Times New Roman" w:eastAsia="Times New Roman" w:hAnsi="Times New Roman" w:cs="Times New Roman"/>
                  <w:b/>
                  <w:bCs/>
                  <w:color w:val="000000" w:themeColor="text1"/>
                  <w:sz w:val="24"/>
                  <w:szCs w:val="24"/>
                  <w:lang w:eastAsia="ru-RU"/>
                </w:rPr>
                <w:t>Чистая прибыль (убыток)</w:t>
              </w:r>
            </w:hyperlink>
          </w:p>
        </w:tc>
        <w:tc>
          <w:tcPr>
            <w:tcW w:w="0" w:type="auto"/>
            <w:shd w:val="clear" w:color="auto" w:fill="auto"/>
            <w:noWrap/>
            <w:tcMar>
              <w:top w:w="30" w:type="dxa"/>
              <w:left w:w="60" w:type="dxa"/>
              <w:bottom w:w="30" w:type="dxa"/>
              <w:right w:w="60" w:type="dxa"/>
            </w:tcMar>
            <w:vAlign w:val="center"/>
            <w:hideMark/>
          </w:tcPr>
          <w:p w14:paraId="78BC9FE4"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2592AC11"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-472</w:t>
            </w:r>
          </w:p>
        </w:tc>
        <w:tc>
          <w:tcPr>
            <w:tcW w:w="0" w:type="auto"/>
            <w:shd w:val="clear" w:color="auto" w:fill="auto"/>
            <w:tcMar>
              <w:top w:w="30" w:type="dxa"/>
              <w:left w:w="60" w:type="dxa"/>
              <w:bottom w:w="30" w:type="dxa"/>
              <w:right w:w="60" w:type="dxa"/>
            </w:tcMar>
            <w:vAlign w:val="center"/>
            <w:hideMark/>
          </w:tcPr>
          <w:p w14:paraId="06DFBC68"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-1323</w:t>
            </w:r>
          </w:p>
        </w:tc>
        <w:tc>
          <w:tcPr>
            <w:tcW w:w="0" w:type="auto"/>
            <w:shd w:val="clear" w:color="auto" w:fill="auto"/>
            <w:tcMar>
              <w:top w:w="30" w:type="dxa"/>
              <w:left w:w="60" w:type="dxa"/>
              <w:bottom w:w="30" w:type="dxa"/>
              <w:right w:w="60" w:type="dxa"/>
            </w:tcMar>
            <w:vAlign w:val="center"/>
            <w:hideMark/>
          </w:tcPr>
          <w:p w14:paraId="504B860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1238</w:t>
            </w:r>
          </w:p>
        </w:tc>
      </w:tr>
      <w:tr w:rsidR="007658E4" w:rsidRPr="007658E4" w14:paraId="2BCE0BCA" w14:textId="77777777" w:rsidTr="007658E4">
        <w:trPr>
          <w:trHeight w:val="265"/>
        </w:trPr>
        <w:tc>
          <w:tcPr>
            <w:tcW w:w="1277" w:type="dxa"/>
            <w:shd w:val="clear" w:color="auto" w:fill="auto"/>
            <w:tcMar>
              <w:top w:w="30" w:type="dxa"/>
              <w:left w:w="60" w:type="dxa"/>
              <w:bottom w:w="30" w:type="dxa"/>
              <w:right w:w="60" w:type="dxa"/>
            </w:tcMar>
            <w:vAlign w:val="center"/>
            <w:hideMark/>
          </w:tcPr>
          <w:p w14:paraId="5D436107"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Код</w:t>
            </w:r>
          </w:p>
        </w:tc>
        <w:tc>
          <w:tcPr>
            <w:tcW w:w="6714" w:type="dxa"/>
            <w:shd w:val="clear" w:color="auto" w:fill="auto"/>
            <w:tcMar>
              <w:top w:w="30" w:type="dxa"/>
              <w:left w:w="60" w:type="dxa"/>
              <w:bottom w:w="30" w:type="dxa"/>
              <w:right w:w="60" w:type="dxa"/>
            </w:tcMar>
            <w:vAlign w:val="center"/>
            <w:hideMark/>
          </w:tcPr>
          <w:p w14:paraId="7CEE3C7B"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Показатель</w:t>
            </w:r>
          </w:p>
        </w:tc>
        <w:tc>
          <w:tcPr>
            <w:tcW w:w="0" w:type="auto"/>
            <w:shd w:val="clear" w:color="auto" w:fill="auto"/>
            <w:tcMar>
              <w:top w:w="30" w:type="dxa"/>
              <w:left w:w="60" w:type="dxa"/>
              <w:bottom w:w="30" w:type="dxa"/>
              <w:right w:w="60" w:type="dxa"/>
            </w:tcMar>
            <w:vAlign w:val="center"/>
            <w:hideMark/>
          </w:tcPr>
          <w:p w14:paraId="5A932CF3"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p>
        </w:tc>
        <w:tc>
          <w:tcPr>
            <w:tcW w:w="0" w:type="auto"/>
            <w:shd w:val="clear" w:color="auto" w:fill="auto"/>
            <w:tcMar>
              <w:top w:w="30" w:type="dxa"/>
              <w:left w:w="60" w:type="dxa"/>
              <w:bottom w:w="30" w:type="dxa"/>
              <w:right w:w="60" w:type="dxa"/>
            </w:tcMar>
            <w:vAlign w:val="center"/>
            <w:hideMark/>
          </w:tcPr>
          <w:p w14:paraId="17888C98" w14:textId="16BD6F09"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2019</w:t>
            </w:r>
          </w:p>
        </w:tc>
        <w:tc>
          <w:tcPr>
            <w:tcW w:w="0" w:type="auto"/>
            <w:shd w:val="clear" w:color="auto" w:fill="auto"/>
            <w:tcMar>
              <w:top w:w="30" w:type="dxa"/>
              <w:left w:w="60" w:type="dxa"/>
              <w:bottom w:w="30" w:type="dxa"/>
              <w:right w:w="60" w:type="dxa"/>
            </w:tcMar>
            <w:vAlign w:val="center"/>
            <w:hideMark/>
          </w:tcPr>
          <w:p w14:paraId="6C8667ED" w14:textId="53F42C0D"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2018</w:t>
            </w:r>
          </w:p>
        </w:tc>
        <w:tc>
          <w:tcPr>
            <w:tcW w:w="0" w:type="auto"/>
            <w:shd w:val="clear" w:color="auto" w:fill="auto"/>
            <w:tcMar>
              <w:top w:w="30" w:type="dxa"/>
              <w:left w:w="60" w:type="dxa"/>
              <w:bottom w:w="30" w:type="dxa"/>
              <w:right w:w="60" w:type="dxa"/>
            </w:tcMar>
            <w:vAlign w:val="center"/>
            <w:hideMark/>
          </w:tcPr>
          <w:p w14:paraId="7B4DDE96" w14:textId="27E0A08F"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2017</w:t>
            </w:r>
          </w:p>
        </w:tc>
      </w:tr>
      <w:tr w:rsidR="007658E4" w:rsidRPr="007658E4" w14:paraId="647BA105" w14:textId="77777777" w:rsidTr="007658E4">
        <w:trPr>
          <w:trHeight w:val="531"/>
        </w:trPr>
        <w:tc>
          <w:tcPr>
            <w:tcW w:w="1277" w:type="dxa"/>
            <w:shd w:val="clear" w:color="auto" w:fill="auto"/>
            <w:tcMar>
              <w:top w:w="30" w:type="dxa"/>
              <w:left w:w="60" w:type="dxa"/>
              <w:bottom w:w="30" w:type="dxa"/>
              <w:right w:w="60" w:type="dxa"/>
            </w:tcMar>
            <w:vAlign w:val="center"/>
            <w:hideMark/>
          </w:tcPr>
          <w:p w14:paraId="1AA712D6"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Ф2.2510</w:t>
            </w:r>
          </w:p>
        </w:tc>
        <w:tc>
          <w:tcPr>
            <w:tcW w:w="6714" w:type="dxa"/>
            <w:shd w:val="clear" w:color="auto" w:fill="auto"/>
            <w:tcMar>
              <w:top w:w="30" w:type="dxa"/>
              <w:left w:w="60" w:type="dxa"/>
              <w:bottom w:w="30" w:type="dxa"/>
              <w:right w:w="60" w:type="dxa"/>
            </w:tcMar>
            <w:vAlign w:val="center"/>
            <w:hideMark/>
          </w:tcPr>
          <w:p w14:paraId="168A560A"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63" w:history="1">
              <w:r w:rsidR="007658E4" w:rsidRPr="007658E4">
                <w:rPr>
                  <w:rFonts w:ascii="Times New Roman" w:eastAsia="Times New Roman" w:hAnsi="Times New Roman" w:cs="Times New Roman"/>
                  <w:color w:val="000000" w:themeColor="text1"/>
                  <w:sz w:val="24"/>
                  <w:szCs w:val="24"/>
                  <w:lang w:eastAsia="ru-RU"/>
                </w:rPr>
                <w:t>Результат от переоценки внеобор.активов, не включ.в чистую прибыль(убыток) периода</w:t>
              </w:r>
            </w:hyperlink>
          </w:p>
        </w:tc>
        <w:tc>
          <w:tcPr>
            <w:tcW w:w="0" w:type="auto"/>
            <w:shd w:val="clear" w:color="auto" w:fill="auto"/>
            <w:noWrap/>
            <w:tcMar>
              <w:top w:w="30" w:type="dxa"/>
              <w:left w:w="60" w:type="dxa"/>
              <w:bottom w:w="30" w:type="dxa"/>
              <w:right w:w="60" w:type="dxa"/>
            </w:tcMar>
            <w:vAlign w:val="center"/>
            <w:hideMark/>
          </w:tcPr>
          <w:p w14:paraId="54137D3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9FE347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4830528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00DA40CA"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3292C630" w14:textId="77777777" w:rsidTr="007658E4">
        <w:trPr>
          <w:trHeight w:val="520"/>
        </w:trPr>
        <w:tc>
          <w:tcPr>
            <w:tcW w:w="1277" w:type="dxa"/>
            <w:shd w:val="clear" w:color="auto" w:fill="auto"/>
            <w:tcMar>
              <w:top w:w="30" w:type="dxa"/>
              <w:left w:w="60" w:type="dxa"/>
              <w:bottom w:w="30" w:type="dxa"/>
              <w:right w:w="60" w:type="dxa"/>
            </w:tcMar>
            <w:vAlign w:val="center"/>
            <w:hideMark/>
          </w:tcPr>
          <w:p w14:paraId="75DD25A3"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Ф2.2520</w:t>
            </w:r>
          </w:p>
        </w:tc>
        <w:tc>
          <w:tcPr>
            <w:tcW w:w="6714" w:type="dxa"/>
            <w:shd w:val="clear" w:color="auto" w:fill="auto"/>
            <w:tcMar>
              <w:top w:w="30" w:type="dxa"/>
              <w:left w:w="60" w:type="dxa"/>
              <w:bottom w:w="30" w:type="dxa"/>
              <w:right w:w="60" w:type="dxa"/>
            </w:tcMar>
            <w:vAlign w:val="center"/>
            <w:hideMark/>
          </w:tcPr>
          <w:p w14:paraId="3FF9E2D7"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64" w:history="1">
              <w:r w:rsidR="007658E4" w:rsidRPr="007658E4">
                <w:rPr>
                  <w:rFonts w:ascii="Times New Roman" w:eastAsia="Times New Roman" w:hAnsi="Times New Roman" w:cs="Times New Roman"/>
                  <w:color w:val="000000" w:themeColor="text1"/>
                  <w:sz w:val="24"/>
                  <w:szCs w:val="24"/>
                  <w:lang w:eastAsia="ru-RU"/>
                </w:rPr>
                <w:t>Результат от прочих операций, не включаемый в чистую прибыль (убыток) периода</w:t>
              </w:r>
            </w:hyperlink>
          </w:p>
        </w:tc>
        <w:tc>
          <w:tcPr>
            <w:tcW w:w="0" w:type="auto"/>
            <w:shd w:val="clear" w:color="auto" w:fill="auto"/>
            <w:noWrap/>
            <w:tcMar>
              <w:top w:w="30" w:type="dxa"/>
              <w:left w:w="60" w:type="dxa"/>
              <w:bottom w:w="30" w:type="dxa"/>
              <w:right w:w="60" w:type="dxa"/>
            </w:tcMar>
            <w:vAlign w:val="center"/>
            <w:hideMark/>
          </w:tcPr>
          <w:p w14:paraId="7080190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08223FF0"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24FB8A12"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60EC8AA3"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r>
      <w:tr w:rsidR="007658E4" w:rsidRPr="007658E4" w14:paraId="7DAA24FC" w14:textId="77777777" w:rsidTr="007658E4">
        <w:trPr>
          <w:trHeight w:val="531"/>
        </w:trPr>
        <w:tc>
          <w:tcPr>
            <w:tcW w:w="1277" w:type="dxa"/>
            <w:shd w:val="clear" w:color="auto" w:fill="auto"/>
            <w:tcMar>
              <w:top w:w="30" w:type="dxa"/>
              <w:left w:w="60" w:type="dxa"/>
              <w:bottom w:w="30" w:type="dxa"/>
              <w:right w:w="60" w:type="dxa"/>
            </w:tcMar>
            <w:vAlign w:val="center"/>
            <w:hideMark/>
          </w:tcPr>
          <w:p w14:paraId="43C9FAC6"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Ф2.2500</w:t>
            </w:r>
          </w:p>
        </w:tc>
        <w:tc>
          <w:tcPr>
            <w:tcW w:w="6714" w:type="dxa"/>
            <w:shd w:val="clear" w:color="auto" w:fill="auto"/>
            <w:tcMar>
              <w:top w:w="30" w:type="dxa"/>
              <w:left w:w="60" w:type="dxa"/>
              <w:bottom w:w="30" w:type="dxa"/>
              <w:right w:w="60" w:type="dxa"/>
            </w:tcMar>
            <w:vAlign w:val="center"/>
            <w:hideMark/>
          </w:tcPr>
          <w:p w14:paraId="36A667E1"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65" w:history="1">
              <w:r w:rsidR="007658E4" w:rsidRPr="007658E4">
                <w:rPr>
                  <w:rFonts w:ascii="Times New Roman" w:eastAsia="Times New Roman" w:hAnsi="Times New Roman" w:cs="Times New Roman"/>
                  <w:b/>
                  <w:bCs/>
                  <w:color w:val="000000" w:themeColor="text1"/>
                  <w:sz w:val="24"/>
                  <w:szCs w:val="24"/>
                  <w:lang w:eastAsia="ru-RU"/>
                </w:rPr>
                <w:t>Совокупный финансовый результат периода</w:t>
              </w:r>
            </w:hyperlink>
          </w:p>
        </w:tc>
        <w:tc>
          <w:tcPr>
            <w:tcW w:w="0" w:type="auto"/>
            <w:shd w:val="clear" w:color="auto" w:fill="auto"/>
            <w:noWrap/>
            <w:tcMar>
              <w:top w:w="30" w:type="dxa"/>
              <w:left w:w="60" w:type="dxa"/>
              <w:bottom w:w="30" w:type="dxa"/>
              <w:right w:w="60" w:type="dxa"/>
            </w:tcMar>
            <w:vAlign w:val="center"/>
            <w:hideMark/>
          </w:tcPr>
          <w:p w14:paraId="28EBF66F"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189AF324"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0</w:t>
            </w:r>
          </w:p>
        </w:tc>
        <w:tc>
          <w:tcPr>
            <w:tcW w:w="0" w:type="auto"/>
            <w:shd w:val="clear" w:color="auto" w:fill="auto"/>
            <w:tcMar>
              <w:top w:w="30" w:type="dxa"/>
              <w:left w:w="60" w:type="dxa"/>
              <w:bottom w:w="30" w:type="dxa"/>
              <w:right w:w="60" w:type="dxa"/>
            </w:tcMar>
            <w:vAlign w:val="center"/>
            <w:hideMark/>
          </w:tcPr>
          <w:p w14:paraId="0B6E7596"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-1323</w:t>
            </w:r>
          </w:p>
        </w:tc>
        <w:tc>
          <w:tcPr>
            <w:tcW w:w="0" w:type="auto"/>
            <w:shd w:val="clear" w:color="auto" w:fill="auto"/>
            <w:tcMar>
              <w:top w:w="30" w:type="dxa"/>
              <w:left w:w="60" w:type="dxa"/>
              <w:bottom w:w="30" w:type="dxa"/>
              <w:right w:w="60" w:type="dxa"/>
            </w:tcMar>
            <w:vAlign w:val="center"/>
            <w:hideMark/>
          </w:tcPr>
          <w:p w14:paraId="27A1B63D"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1238</w:t>
            </w:r>
          </w:p>
        </w:tc>
      </w:tr>
      <w:tr w:rsidR="007658E4" w:rsidRPr="007658E4" w14:paraId="752BC286" w14:textId="77777777" w:rsidTr="007658E4">
        <w:trPr>
          <w:trHeight w:val="265"/>
        </w:trPr>
        <w:tc>
          <w:tcPr>
            <w:tcW w:w="1277" w:type="dxa"/>
            <w:shd w:val="clear" w:color="auto" w:fill="auto"/>
            <w:tcMar>
              <w:top w:w="30" w:type="dxa"/>
              <w:left w:w="60" w:type="dxa"/>
              <w:bottom w:w="30" w:type="dxa"/>
              <w:right w:w="60" w:type="dxa"/>
            </w:tcMar>
            <w:vAlign w:val="center"/>
            <w:hideMark/>
          </w:tcPr>
          <w:p w14:paraId="214AE2D3"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Код</w:t>
            </w:r>
          </w:p>
        </w:tc>
        <w:tc>
          <w:tcPr>
            <w:tcW w:w="6714" w:type="dxa"/>
            <w:shd w:val="clear" w:color="auto" w:fill="auto"/>
            <w:tcMar>
              <w:top w:w="30" w:type="dxa"/>
              <w:left w:w="60" w:type="dxa"/>
              <w:bottom w:w="30" w:type="dxa"/>
              <w:right w:w="60" w:type="dxa"/>
            </w:tcMar>
            <w:vAlign w:val="center"/>
            <w:hideMark/>
          </w:tcPr>
          <w:p w14:paraId="50EC69E1"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Показатель</w:t>
            </w:r>
          </w:p>
        </w:tc>
        <w:tc>
          <w:tcPr>
            <w:tcW w:w="0" w:type="auto"/>
            <w:shd w:val="clear" w:color="auto" w:fill="auto"/>
            <w:tcMar>
              <w:top w:w="30" w:type="dxa"/>
              <w:left w:w="60" w:type="dxa"/>
              <w:bottom w:w="30" w:type="dxa"/>
              <w:right w:w="60" w:type="dxa"/>
            </w:tcMar>
            <w:vAlign w:val="center"/>
            <w:hideMark/>
          </w:tcPr>
          <w:p w14:paraId="18A6C38B" w14:textId="77777777" w:rsidR="007658E4" w:rsidRPr="007658E4" w:rsidRDefault="007658E4" w:rsidP="007658E4">
            <w:pPr>
              <w:spacing w:after="0" w:line="240" w:lineRule="auto"/>
              <w:jc w:val="center"/>
              <w:rPr>
                <w:rFonts w:ascii="Times New Roman" w:eastAsia="Times New Roman" w:hAnsi="Times New Roman" w:cs="Times New Roman"/>
                <w:color w:val="000000" w:themeColor="text1"/>
                <w:sz w:val="24"/>
                <w:szCs w:val="24"/>
                <w:lang w:eastAsia="ru-RU"/>
              </w:rPr>
            </w:pPr>
          </w:p>
        </w:tc>
        <w:tc>
          <w:tcPr>
            <w:tcW w:w="0" w:type="auto"/>
            <w:shd w:val="clear" w:color="auto" w:fill="auto"/>
            <w:tcMar>
              <w:top w:w="30" w:type="dxa"/>
              <w:left w:w="60" w:type="dxa"/>
              <w:bottom w:w="30" w:type="dxa"/>
              <w:right w:w="60" w:type="dxa"/>
            </w:tcMar>
            <w:vAlign w:val="center"/>
            <w:hideMark/>
          </w:tcPr>
          <w:p w14:paraId="4B16745D" w14:textId="0A7622AD"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2019</w:t>
            </w:r>
          </w:p>
        </w:tc>
        <w:tc>
          <w:tcPr>
            <w:tcW w:w="0" w:type="auto"/>
            <w:shd w:val="clear" w:color="auto" w:fill="auto"/>
            <w:tcMar>
              <w:top w:w="30" w:type="dxa"/>
              <w:left w:w="60" w:type="dxa"/>
              <w:bottom w:w="30" w:type="dxa"/>
              <w:right w:w="60" w:type="dxa"/>
            </w:tcMar>
            <w:vAlign w:val="center"/>
            <w:hideMark/>
          </w:tcPr>
          <w:p w14:paraId="377AE2D6" w14:textId="239E5DC4"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2018</w:t>
            </w:r>
          </w:p>
        </w:tc>
        <w:tc>
          <w:tcPr>
            <w:tcW w:w="0" w:type="auto"/>
            <w:shd w:val="clear" w:color="auto" w:fill="auto"/>
            <w:tcMar>
              <w:top w:w="30" w:type="dxa"/>
              <w:left w:w="60" w:type="dxa"/>
              <w:bottom w:w="30" w:type="dxa"/>
              <w:right w:w="60" w:type="dxa"/>
            </w:tcMar>
            <w:vAlign w:val="center"/>
            <w:hideMark/>
          </w:tcPr>
          <w:p w14:paraId="005CF76D" w14:textId="12788421" w:rsidR="007658E4" w:rsidRPr="007658E4" w:rsidRDefault="009955E1" w:rsidP="007658E4">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2017</w:t>
            </w:r>
          </w:p>
        </w:tc>
      </w:tr>
      <w:tr w:rsidR="007658E4" w:rsidRPr="007658E4" w14:paraId="41274BD1" w14:textId="77777777" w:rsidTr="007658E4">
        <w:trPr>
          <w:trHeight w:val="265"/>
        </w:trPr>
        <w:tc>
          <w:tcPr>
            <w:tcW w:w="1277" w:type="dxa"/>
            <w:shd w:val="clear" w:color="auto" w:fill="auto"/>
            <w:tcMar>
              <w:top w:w="30" w:type="dxa"/>
              <w:left w:w="60" w:type="dxa"/>
              <w:bottom w:w="30" w:type="dxa"/>
              <w:right w:w="60" w:type="dxa"/>
            </w:tcMar>
            <w:vAlign w:val="center"/>
            <w:hideMark/>
          </w:tcPr>
          <w:p w14:paraId="2AD29791"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Ф2.2910</w:t>
            </w:r>
          </w:p>
        </w:tc>
        <w:tc>
          <w:tcPr>
            <w:tcW w:w="6714" w:type="dxa"/>
            <w:shd w:val="clear" w:color="auto" w:fill="auto"/>
            <w:tcMar>
              <w:top w:w="30" w:type="dxa"/>
              <w:left w:w="60" w:type="dxa"/>
              <w:bottom w:w="30" w:type="dxa"/>
              <w:right w:w="60" w:type="dxa"/>
            </w:tcMar>
            <w:vAlign w:val="center"/>
            <w:hideMark/>
          </w:tcPr>
          <w:p w14:paraId="6C0D5AD5"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66" w:history="1">
              <w:r w:rsidR="007658E4" w:rsidRPr="007658E4">
                <w:rPr>
                  <w:rFonts w:ascii="Times New Roman" w:eastAsia="Times New Roman" w:hAnsi="Times New Roman" w:cs="Times New Roman"/>
                  <w:color w:val="000000" w:themeColor="text1"/>
                  <w:sz w:val="24"/>
                  <w:szCs w:val="24"/>
                  <w:lang w:eastAsia="ru-RU"/>
                </w:rPr>
                <w:t>Разводненная прибыль (убыток) на акцию</w:t>
              </w:r>
            </w:hyperlink>
          </w:p>
        </w:tc>
        <w:tc>
          <w:tcPr>
            <w:tcW w:w="0" w:type="auto"/>
            <w:shd w:val="clear" w:color="auto" w:fill="auto"/>
            <w:noWrap/>
            <w:tcMar>
              <w:top w:w="30" w:type="dxa"/>
              <w:left w:w="60" w:type="dxa"/>
              <w:bottom w:w="30" w:type="dxa"/>
              <w:right w:w="60" w:type="dxa"/>
            </w:tcMar>
            <w:vAlign w:val="center"/>
            <w:hideMark/>
          </w:tcPr>
          <w:p w14:paraId="57629051"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0BC76041"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0"/>
                <w:szCs w:val="20"/>
                <w:lang w:eastAsia="ru-RU"/>
              </w:rPr>
            </w:pPr>
          </w:p>
        </w:tc>
        <w:tc>
          <w:tcPr>
            <w:tcW w:w="0" w:type="auto"/>
            <w:shd w:val="clear" w:color="auto" w:fill="auto"/>
            <w:tcMar>
              <w:top w:w="30" w:type="dxa"/>
              <w:left w:w="60" w:type="dxa"/>
              <w:bottom w:w="30" w:type="dxa"/>
              <w:right w:w="60" w:type="dxa"/>
            </w:tcMar>
            <w:vAlign w:val="center"/>
            <w:hideMark/>
          </w:tcPr>
          <w:p w14:paraId="7AC463E5"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0"/>
                <w:szCs w:val="20"/>
                <w:lang w:eastAsia="ru-RU"/>
              </w:rPr>
            </w:pPr>
          </w:p>
        </w:tc>
        <w:tc>
          <w:tcPr>
            <w:tcW w:w="0" w:type="auto"/>
            <w:shd w:val="clear" w:color="auto" w:fill="auto"/>
            <w:tcMar>
              <w:top w:w="30" w:type="dxa"/>
              <w:left w:w="60" w:type="dxa"/>
              <w:bottom w:w="30" w:type="dxa"/>
              <w:right w:w="60" w:type="dxa"/>
            </w:tcMar>
            <w:vAlign w:val="center"/>
            <w:hideMark/>
          </w:tcPr>
          <w:p w14:paraId="5B393091"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0"/>
                <w:szCs w:val="20"/>
                <w:lang w:eastAsia="ru-RU"/>
              </w:rPr>
            </w:pPr>
          </w:p>
        </w:tc>
      </w:tr>
      <w:tr w:rsidR="007658E4" w:rsidRPr="007658E4" w14:paraId="2147579C" w14:textId="77777777" w:rsidTr="007658E4">
        <w:trPr>
          <w:trHeight w:val="277"/>
        </w:trPr>
        <w:tc>
          <w:tcPr>
            <w:tcW w:w="1277" w:type="dxa"/>
            <w:shd w:val="clear" w:color="auto" w:fill="auto"/>
            <w:tcMar>
              <w:top w:w="30" w:type="dxa"/>
              <w:left w:w="60" w:type="dxa"/>
              <w:bottom w:w="30" w:type="dxa"/>
              <w:right w:w="60" w:type="dxa"/>
            </w:tcMar>
            <w:vAlign w:val="center"/>
            <w:hideMark/>
          </w:tcPr>
          <w:p w14:paraId="1B9456FC"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Ф2.2900</w:t>
            </w:r>
          </w:p>
        </w:tc>
        <w:tc>
          <w:tcPr>
            <w:tcW w:w="6714" w:type="dxa"/>
            <w:shd w:val="clear" w:color="auto" w:fill="auto"/>
            <w:tcMar>
              <w:top w:w="30" w:type="dxa"/>
              <w:left w:w="60" w:type="dxa"/>
              <w:bottom w:w="30" w:type="dxa"/>
              <w:right w:w="60" w:type="dxa"/>
            </w:tcMar>
            <w:vAlign w:val="center"/>
            <w:hideMark/>
          </w:tcPr>
          <w:p w14:paraId="24D9D505" w14:textId="77777777" w:rsidR="007658E4" w:rsidRPr="007658E4" w:rsidRDefault="005C0AEF" w:rsidP="007658E4">
            <w:pPr>
              <w:spacing w:after="0" w:line="240" w:lineRule="auto"/>
              <w:rPr>
                <w:rFonts w:ascii="Times New Roman" w:eastAsia="Times New Roman" w:hAnsi="Times New Roman" w:cs="Times New Roman"/>
                <w:color w:val="000000" w:themeColor="text1"/>
                <w:sz w:val="24"/>
                <w:szCs w:val="24"/>
                <w:lang w:eastAsia="ru-RU"/>
              </w:rPr>
            </w:pPr>
            <w:hyperlink r:id="rId67" w:history="1">
              <w:r w:rsidR="007658E4" w:rsidRPr="007658E4">
                <w:rPr>
                  <w:rFonts w:ascii="Times New Roman" w:eastAsia="Times New Roman" w:hAnsi="Times New Roman" w:cs="Times New Roman"/>
                  <w:color w:val="000000" w:themeColor="text1"/>
                  <w:sz w:val="24"/>
                  <w:szCs w:val="24"/>
                  <w:lang w:eastAsia="ru-RU"/>
                </w:rPr>
                <w:t>Базовая прибыль (убыток) на акцию</w:t>
              </w:r>
            </w:hyperlink>
          </w:p>
        </w:tc>
        <w:tc>
          <w:tcPr>
            <w:tcW w:w="0" w:type="auto"/>
            <w:shd w:val="clear" w:color="auto" w:fill="auto"/>
            <w:noWrap/>
            <w:tcMar>
              <w:top w:w="30" w:type="dxa"/>
              <w:left w:w="60" w:type="dxa"/>
              <w:bottom w:w="30" w:type="dxa"/>
              <w:right w:w="60" w:type="dxa"/>
            </w:tcMar>
            <w:vAlign w:val="center"/>
            <w:hideMark/>
          </w:tcPr>
          <w:p w14:paraId="53CDE1A1" w14:textId="77777777" w:rsidR="007658E4" w:rsidRPr="007658E4" w:rsidRDefault="007658E4" w:rsidP="007658E4">
            <w:pPr>
              <w:spacing w:after="0" w:line="240" w:lineRule="auto"/>
              <w:rPr>
                <w:rFonts w:ascii="Times New Roman" w:eastAsia="Times New Roman" w:hAnsi="Times New Roman" w:cs="Times New Roman"/>
                <w:color w:val="000000" w:themeColor="text1"/>
                <w:sz w:val="24"/>
                <w:szCs w:val="24"/>
                <w:lang w:eastAsia="ru-RU"/>
              </w:rPr>
            </w:pPr>
            <w:r w:rsidRPr="007658E4">
              <w:rPr>
                <w:rFonts w:ascii="Times New Roman" w:eastAsia="Times New Roman" w:hAnsi="Times New Roman" w:cs="Times New Roman"/>
                <w:color w:val="000000" w:themeColor="text1"/>
                <w:sz w:val="24"/>
                <w:szCs w:val="24"/>
                <w:lang w:eastAsia="ru-RU"/>
              </w:rPr>
              <w:t>тыс.</w:t>
            </w:r>
          </w:p>
        </w:tc>
        <w:tc>
          <w:tcPr>
            <w:tcW w:w="0" w:type="auto"/>
            <w:shd w:val="clear" w:color="auto" w:fill="auto"/>
            <w:tcMar>
              <w:top w:w="30" w:type="dxa"/>
              <w:left w:w="60" w:type="dxa"/>
              <w:bottom w:w="30" w:type="dxa"/>
              <w:right w:w="60" w:type="dxa"/>
            </w:tcMar>
            <w:vAlign w:val="center"/>
            <w:hideMark/>
          </w:tcPr>
          <w:p w14:paraId="2E7E8C9C"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0"/>
                <w:szCs w:val="20"/>
                <w:lang w:eastAsia="ru-RU"/>
              </w:rPr>
            </w:pPr>
          </w:p>
        </w:tc>
        <w:tc>
          <w:tcPr>
            <w:tcW w:w="0" w:type="auto"/>
            <w:shd w:val="clear" w:color="auto" w:fill="auto"/>
            <w:tcMar>
              <w:top w:w="30" w:type="dxa"/>
              <w:left w:w="60" w:type="dxa"/>
              <w:bottom w:w="30" w:type="dxa"/>
              <w:right w:w="60" w:type="dxa"/>
            </w:tcMar>
            <w:vAlign w:val="center"/>
            <w:hideMark/>
          </w:tcPr>
          <w:p w14:paraId="47E517C9"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0"/>
                <w:szCs w:val="20"/>
                <w:lang w:eastAsia="ru-RU"/>
              </w:rPr>
            </w:pPr>
          </w:p>
        </w:tc>
        <w:tc>
          <w:tcPr>
            <w:tcW w:w="0" w:type="auto"/>
            <w:shd w:val="clear" w:color="auto" w:fill="auto"/>
            <w:tcMar>
              <w:top w:w="30" w:type="dxa"/>
              <w:left w:w="60" w:type="dxa"/>
              <w:bottom w:w="30" w:type="dxa"/>
              <w:right w:w="60" w:type="dxa"/>
            </w:tcMar>
            <w:vAlign w:val="center"/>
            <w:hideMark/>
          </w:tcPr>
          <w:p w14:paraId="3ACE4F10" w14:textId="77777777" w:rsidR="007658E4" w:rsidRPr="007658E4" w:rsidRDefault="007658E4" w:rsidP="007658E4">
            <w:pPr>
              <w:spacing w:after="0" w:line="240" w:lineRule="auto"/>
              <w:jc w:val="right"/>
              <w:rPr>
                <w:rFonts w:ascii="Times New Roman" w:eastAsia="Times New Roman" w:hAnsi="Times New Roman" w:cs="Times New Roman"/>
                <w:color w:val="000000" w:themeColor="text1"/>
                <w:sz w:val="20"/>
                <w:szCs w:val="20"/>
                <w:lang w:eastAsia="ru-RU"/>
              </w:rPr>
            </w:pPr>
          </w:p>
        </w:tc>
      </w:tr>
    </w:tbl>
    <w:p w14:paraId="1A0FE858" w14:textId="77777777" w:rsidR="007658E4" w:rsidRPr="007658E4" w:rsidRDefault="007658E4" w:rsidP="007658E4">
      <w:pPr>
        <w:spacing w:after="0" w:line="240" w:lineRule="auto"/>
        <w:rPr>
          <w:rFonts w:ascii="Arial" w:eastAsia="Times New Roman" w:hAnsi="Arial" w:cs="Arial"/>
          <w:color w:val="333333"/>
          <w:sz w:val="19"/>
          <w:szCs w:val="19"/>
          <w:lang w:eastAsia="ru-RU"/>
        </w:rPr>
      </w:pPr>
    </w:p>
    <w:sectPr w:rsidR="007658E4" w:rsidRPr="007658E4" w:rsidSect="00544A30">
      <w:footerReference w:type="default" r:id="rId6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9C15C" w14:textId="77777777" w:rsidR="005C0AEF" w:rsidRDefault="005C0AEF" w:rsidP="00544A30">
      <w:pPr>
        <w:spacing w:after="0" w:line="240" w:lineRule="auto"/>
      </w:pPr>
      <w:r>
        <w:separator/>
      </w:r>
    </w:p>
  </w:endnote>
  <w:endnote w:type="continuationSeparator" w:id="0">
    <w:p w14:paraId="0836AFAC" w14:textId="77777777" w:rsidR="005C0AEF" w:rsidRDefault="005C0AEF" w:rsidP="0054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72909"/>
      <w:docPartObj>
        <w:docPartGallery w:val="Page Numbers (Bottom of Page)"/>
        <w:docPartUnique/>
      </w:docPartObj>
    </w:sdtPr>
    <w:sdtEndPr>
      <w:rPr>
        <w:rFonts w:ascii="Times New Roman" w:hAnsi="Times New Roman" w:cs="Times New Roman"/>
        <w:sz w:val="28"/>
        <w:szCs w:val="28"/>
      </w:rPr>
    </w:sdtEndPr>
    <w:sdtContent>
      <w:p w14:paraId="4FA2F207" w14:textId="668CC50A" w:rsidR="009955E1" w:rsidRPr="00544A30" w:rsidRDefault="009955E1" w:rsidP="00544A30">
        <w:pPr>
          <w:pStyle w:val="a5"/>
          <w:jc w:val="center"/>
          <w:rPr>
            <w:rFonts w:ascii="Times New Roman" w:hAnsi="Times New Roman" w:cs="Times New Roman"/>
            <w:sz w:val="28"/>
            <w:szCs w:val="28"/>
          </w:rPr>
        </w:pPr>
        <w:r w:rsidRPr="00544A30">
          <w:rPr>
            <w:rFonts w:ascii="Times New Roman" w:hAnsi="Times New Roman" w:cs="Times New Roman"/>
            <w:sz w:val="28"/>
            <w:szCs w:val="28"/>
          </w:rPr>
          <w:fldChar w:fldCharType="begin"/>
        </w:r>
        <w:r w:rsidRPr="00544A30">
          <w:rPr>
            <w:rFonts w:ascii="Times New Roman" w:hAnsi="Times New Roman" w:cs="Times New Roman"/>
            <w:sz w:val="28"/>
            <w:szCs w:val="28"/>
          </w:rPr>
          <w:instrText>PAGE   \* MERGEFORMAT</w:instrText>
        </w:r>
        <w:r w:rsidRPr="00544A30">
          <w:rPr>
            <w:rFonts w:ascii="Times New Roman" w:hAnsi="Times New Roman" w:cs="Times New Roman"/>
            <w:sz w:val="28"/>
            <w:szCs w:val="28"/>
          </w:rPr>
          <w:fldChar w:fldCharType="separate"/>
        </w:r>
        <w:r w:rsidRPr="00544A30">
          <w:rPr>
            <w:rFonts w:ascii="Times New Roman" w:hAnsi="Times New Roman" w:cs="Times New Roman"/>
            <w:sz w:val="28"/>
            <w:szCs w:val="28"/>
          </w:rPr>
          <w:t>2</w:t>
        </w:r>
        <w:r w:rsidRPr="00544A30">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DA06C" w14:textId="77777777" w:rsidR="005C0AEF" w:rsidRDefault="005C0AEF" w:rsidP="00544A30">
      <w:pPr>
        <w:spacing w:after="0" w:line="240" w:lineRule="auto"/>
      </w:pPr>
      <w:r>
        <w:separator/>
      </w:r>
    </w:p>
  </w:footnote>
  <w:footnote w:type="continuationSeparator" w:id="0">
    <w:p w14:paraId="17B73989" w14:textId="77777777" w:rsidR="005C0AEF" w:rsidRDefault="005C0AEF" w:rsidP="00544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646"/>
    <w:multiLevelType w:val="multilevel"/>
    <w:tmpl w:val="68B09DCA"/>
    <w:lvl w:ilvl="0">
      <w:start w:val="1"/>
      <w:numFmt w:val="bullet"/>
      <w:lvlText w:val=""/>
      <w:lvlJc w:val="left"/>
      <w:pPr>
        <w:ind w:left="1542" w:hanging="360"/>
      </w:pPr>
      <w:rPr>
        <w:rFonts w:ascii="Symbol" w:hAnsi="Symbol" w:hint="default"/>
      </w:rPr>
    </w:lvl>
    <w:lvl w:ilvl="1">
      <w:start w:val="1"/>
      <w:numFmt w:val="bullet"/>
      <w:lvlText w:val="o"/>
      <w:lvlJc w:val="left"/>
      <w:pPr>
        <w:ind w:left="2262" w:hanging="360"/>
      </w:pPr>
      <w:rPr>
        <w:rFonts w:ascii="Courier New" w:eastAsia="Courier New" w:hAnsi="Courier New" w:cs="Courier New"/>
      </w:rPr>
    </w:lvl>
    <w:lvl w:ilvl="2">
      <w:start w:val="1"/>
      <w:numFmt w:val="bullet"/>
      <w:lvlText w:val="▪"/>
      <w:lvlJc w:val="left"/>
      <w:pPr>
        <w:ind w:left="2982" w:hanging="360"/>
      </w:pPr>
      <w:rPr>
        <w:rFonts w:ascii="Noto Sans Symbols" w:eastAsia="Noto Sans Symbols" w:hAnsi="Noto Sans Symbols" w:cs="Noto Sans Symbols"/>
      </w:rPr>
    </w:lvl>
    <w:lvl w:ilvl="3">
      <w:start w:val="1"/>
      <w:numFmt w:val="bullet"/>
      <w:lvlText w:val="●"/>
      <w:lvlJc w:val="left"/>
      <w:pPr>
        <w:ind w:left="3702" w:hanging="360"/>
      </w:pPr>
      <w:rPr>
        <w:rFonts w:ascii="Noto Sans Symbols" w:eastAsia="Noto Sans Symbols" w:hAnsi="Noto Sans Symbols" w:cs="Noto Sans Symbols"/>
      </w:rPr>
    </w:lvl>
    <w:lvl w:ilvl="4">
      <w:start w:val="1"/>
      <w:numFmt w:val="bullet"/>
      <w:lvlText w:val="o"/>
      <w:lvlJc w:val="left"/>
      <w:pPr>
        <w:ind w:left="4422" w:hanging="360"/>
      </w:pPr>
      <w:rPr>
        <w:rFonts w:ascii="Courier New" w:eastAsia="Courier New" w:hAnsi="Courier New" w:cs="Courier New"/>
      </w:rPr>
    </w:lvl>
    <w:lvl w:ilvl="5">
      <w:start w:val="1"/>
      <w:numFmt w:val="bullet"/>
      <w:lvlText w:val="▪"/>
      <w:lvlJc w:val="left"/>
      <w:pPr>
        <w:ind w:left="5142" w:hanging="360"/>
      </w:pPr>
      <w:rPr>
        <w:rFonts w:ascii="Noto Sans Symbols" w:eastAsia="Noto Sans Symbols" w:hAnsi="Noto Sans Symbols" w:cs="Noto Sans Symbols"/>
      </w:rPr>
    </w:lvl>
    <w:lvl w:ilvl="6">
      <w:start w:val="1"/>
      <w:numFmt w:val="bullet"/>
      <w:lvlText w:val="●"/>
      <w:lvlJc w:val="left"/>
      <w:pPr>
        <w:ind w:left="5862" w:hanging="360"/>
      </w:pPr>
      <w:rPr>
        <w:rFonts w:ascii="Noto Sans Symbols" w:eastAsia="Noto Sans Symbols" w:hAnsi="Noto Sans Symbols" w:cs="Noto Sans Symbols"/>
      </w:rPr>
    </w:lvl>
    <w:lvl w:ilvl="7">
      <w:start w:val="1"/>
      <w:numFmt w:val="bullet"/>
      <w:lvlText w:val="o"/>
      <w:lvlJc w:val="left"/>
      <w:pPr>
        <w:ind w:left="6582" w:hanging="360"/>
      </w:pPr>
      <w:rPr>
        <w:rFonts w:ascii="Courier New" w:eastAsia="Courier New" w:hAnsi="Courier New" w:cs="Courier New"/>
      </w:rPr>
    </w:lvl>
    <w:lvl w:ilvl="8">
      <w:start w:val="1"/>
      <w:numFmt w:val="bullet"/>
      <w:lvlText w:val="▪"/>
      <w:lvlJc w:val="left"/>
      <w:pPr>
        <w:ind w:left="7302" w:hanging="360"/>
      </w:pPr>
      <w:rPr>
        <w:rFonts w:ascii="Noto Sans Symbols" w:eastAsia="Noto Sans Symbols" w:hAnsi="Noto Sans Symbols" w:cs="Noto Sans Symbols"/>
      </w:rPr>
    </w:lvl>
  </w:abstractNum>
  <w:abstractNum w:abstractNumId="1" w15:restartNumberingAfterBreak="0">
    <w:nsid w:val="0FC22819"/>
    <w:multiLevelType w:val="multilevel"/>
    <w:tmpl w:val="28664AC4"/>
    <w:lvl w:ilvl="0">
      <w:start w:val="1"/>
      <w:numFmt w:val="bullet"/>
      <w:lvlText w:val=""/>
      <w:lvlJc w:val="left"/>
      <w:pPr>
        <w:ind w:left="1542" w:hanging="360"/>
      </w:pPr>
      <w:rPr>
        <w:rFonts w:ascii="Symbol" w:hAnsi="Symbol" w:hint="default"/>
      </w:rPr>
    </w:lvl>
    <w:lvl w:ilvl="1">
      <w:start w:val="1"/>
      <w:numFmt w:val="bullet"/>
      <w:lvlText w:val="o"/>
      <w:lvlJc w:val="left"/>
      <w:pPr>
        <w:ind w:left="2262" w:hanging="360"/>
      </w:pPr>
      <w:rPr>
        <w:rFonts w:ascii="Courier New" w:eastAsia="Courier New" w:hAnsi="Courier New" w:cs="Courier New"/>
      </w:rPr>
    </w:lvl>
    <w:lvl w:ilvl="2">
      <w:start w:val="1"/>
      <w:numFmt w:val="bullet"/>
      <w:lvlText w:val="▪"/>
      <w:lvlJc w:val="left"/>
      <w:pPr>
        <w:ind w:left="2982" w:hanging="360"/>
      </w:pPr>
      <w:rPr>
        <w:rFonts w:ascii="Noto Sans Symbols" w:eastAsia="Noto Sans Symbols" w:hAnsi="Noto Sans Symbols" w:cs="Noto Sans Symbols"/>
      </w:rPr>
    </w:lvl>
    <w:lvl w:ilvl="3">
      <w:start w:val="1"/>
      <w:numFmt w:val="bullet"/>
      <w:lvlText w:val="●"/>
      <w:lvlJc w:val="left"/>
      <w:pPr>
        <w:ind w:left="3702" w:hanging="360"/>
      </w:pPr>
      <w:rPr>
        <w:rFonts w:ascii="Noto Sans Symbols" w:eastAsia="Noto Sans Symbols" w:hAnsi="Noto Sans Symbols" w:cs="Noto Sans Symbols"/>
      </w:rPr>
    </w:lvl>
    <w:lvl w:ilvl="4">
      <w:start w:val="1"/>
      <w:numFmt w:val="bullet"/>
      <w:lvlText w:val="o"/>
      <w:lvlJc w:val="left"/>
      <w:pPr>
        <w:ind w:left="4422" w:hanging="360"/>
      </w:pPr>
      <w:rPr>
        <w:rFonts w:ascii="Courier New" w:eastAsia="Courier New" w:hAnsi="Courier New" w:cs="Courier New"/>
      </w:rPr>
    </w:lvl>
    <w:lvl w:ilvl="5">
      <w:start w:val="1"/>
      <w:numFmt w:val="bullet"/>
      <w:lvlText w:val="▪"/>
      <w:lvlJc w:val="left"/>
      <w:pPr>
        <w:ind w:left="5142" w:hanging="360"/>
      </w:pPr>
      <w:rPr>
        <w:rFonts w:ascii="Noto Sans Symbols" w:eastAsia="Noto Sans Symbols" w:hAnsi="Noto Sans Symbols" w:cs="Noto Sans Symbols"/>
      </w:rPr>
    </w:lvl>
    <w:lvl w:ilvl="6">
      <w:start w:val="1"/>
      <w:numFmt w:val="bullet"/>
      <w:lvlText w:val="●"/>
      <w:lvlJc w:val="left"/>
      <w:pPr>
        <w:ind w:left="5862" w:hanging="360"/>
      </w:pPr>
      <w:rPr>
        <w:rFonts w:ascii="Noto Sans Symbols" w:eastAsia="Noto Sans Symbols" w:hAnsi="Noto Sans Symbols" w:cs="Noto Sans Symbols"/>
      </w:rPr>
    </w:lvl>
    <w:lvl w:ilvl="7">
      <w:start w:val="1"/>
      <w:numFmt w:val="bullet"/>
      <w:lvlText w:val="o"/>
      <w:lvlJc w:val="left"/>
      <w:pPr>
        <w:ind w:left="6582" w:hanging="360"/>
      </w:pPr>
      <w:rPr>
        <w:rFonts w:ascii="Courier New" w:eastAsia="Courier New" w:hAnsi="Courier New" w:cs="Courier New"/>
      </w:rPr>
    </w:lvl>
    <w:lvl w:ilvl="8">
      <w:start w:val="1"/>
      <w:numFmt w:val="bullet"/>
      <w:lvlText w:val="▪"/>
      <w:lvlJc w:val="left"/>
      <w:pPr>
        <w:ind w:left="7302" w:hanging="360"/>
      </w:pPr>
      <w:rPr>
        <w:rFonts w:ascii="Noto Sans Symbols" w:eastAsia="Noto Sans Symbols" w:hAnsi="Noto Sans Symbols" w:cs="Noto Sans Symbols"/>
      </w:rPr>
    </w:lvl>
  </w:abstractNum>
  <w:abstractNum w:abstractNumId="2" w15:restartNumberingAfterBreak="0">
    <w:nsid w:val="106B1BC6"/>
    <w:multiLevelType w:val="multilevel"/>
    <w:tmpl w:val="6024C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BB6250"/>
    <w:multiLevelType w:val="hybridMultilevel"/>
    <w:tmpl w:val="110EA024"/>
    <w:lvl w:ilvl="0" w:tplc="1190320A">
      <w:start w:val="1"/>
      <w:numFmt w:val="decimal"/>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3334449"/>
    <w:multiLevelType w:val="hybridMultilevel"/>
    <w:tmpl w:val="BD62E666"/>
    <w:lvl w:ilvl="0" w:tplc="A4E6BB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F30CF3"/>
    <w:multiLevelType w:val="multilevel"/>
    <w:tmpl w:val="F1B69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FE7419"/>
    <w:multiLevelType w:val="multilevel"/>
    <w:tmpl w:val="4C6C620E"/>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7" w15:restartNumberingAfterBreak="0">
    <w:nsid w:val="1AC93A49"/>
    <w:multiLevelType w:val="multilevel"/>
    <w:tmpl w:val="74CE6C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FE464B"/>
    <w:multiLevelType w:val="multilevel"/>
    <w:tmpl w:val="CA8CD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FA03C1"/>
    <w:multiLevelType w:val="multilevel"/>
    <w:tmpl w:val="52841F3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22984F02"/>
    <w:multiLevelType w:val="multilevel"/>
    <w:tmpl w:val="7D186066"/>
    <w:lvl w:ilvl="0">
      <w:start w:val="1"/>
      <w:numFmt w:val="bullet"/>
      <w:lvlText w:val="●"/>
      <w:lvlJc w:val="left"/>
      <w:pPr>
        <w:ind w:left="1542" w:hanging="360"/>
      </w:pPr>
      <w:rPr>
        <w:rFonts w:ascii="Noto Sans Symbols" w:eastAsia="Noto Sans Symbols" w:hAnsi="Noto Sans Symbols" w:cs="Noto Sans Symbols"/>
      </w:rPr>
    </w:lvl>
    <w:lvl w:ilvl="1">
      <w:start w:val="1"/>
      <w:numFmt w:val="bullet"/>
      <w:lvlText w:val="o"/>
      <w:lvlJc w:val="left"/>
      <w:pPr>
        <w:ind w:left="2262" w:hanging="360"/>
      </w:pPr>
      <w:rPr>
        <w:rFonts w:ascii="Courier New" w:eastAsia="Courier New" w:hAnsi="Courier New" w:cs="Courier New"/>
      </w:rPr>
    </w:lvl>
    <w:lvl w:ilvl="2">
      <w:start w:val="1"/>
      <w:numFmt w:val="bullet"/>
      <w:lvlText w:val="▪"/>
      <w:lvlJc w:val="left"/>
      <w:pPr>
        <w:ind w:left="2982" w:hanging="360"/>
      </w:pPr>
      <w:rPr>
        <w:rFonts w:ascii="Noto Sans Symbols" w:eastAsia="Noto Sans Symbols" w:hAnsi="Noto Sans Symbols" w:cs="Noto Sans Symbols"/>
      </w:rPr>
    </w:lvl>
    <w:lvl w:ilvl="3">
      <w:start w:val="1"/>
      <w:numFmt w:val="bullet"/>
      <w:lvlText w:val="●"/>
      <w:lvlJc w:val="left"/>
      <w:pPr>
        <w:ind w:left="3702" w:hanging="360"/>
      </w:pPr>
      <w:rPr>
        <w:rFonts w:ascii="Noto Sans Symbols" w:eastAsia="Noto Sans Symbols" w:hAnsi="Noto Sans Symbols" w:cs="Noto Sans Symbols"/>
      </w:rPr>
    </w:lvl>
    <w:lvl w:ilvl="4">
      <w:start w:val="1"/>
      <w:numFmt w:val="bullet"/>
      <w:lvlText w:val="o"/>
      <w:lvlJc w:val="left"/>
      <w:pPr>
        <w:ind w:left="4422" w:hanging="360"/>
      </w:pPr>
      <w:rPr>
        <w:rFonts w:ascii="Courier New" w:eastAsia="Courier New" w:hAnsi="Courier New" w:cs="Courier New"/>
      </w:rPr>
    </w:lvl>
    <w:lvl w:ilvl="5">
      <w:start w:val="1"/>
      <w:numFmt w:val="bullet"/>
      <w:lvlText w:val="▪"/>
      <w:lvlJc w:val="left"/>
      <w:pPr>
        <w:ind w:left="5142" w:hanging="360"/>
      </w:pPr>
      <w:rPr>
        <w:rFonts w:ascii="Noto Sans Symbols" w:eastAsia="Noto Sans Symbols" w:hAnsi="Noto Sans Symbols" w:cs="Noto Sans Symbols"/>
      </w:rPr>
    </w:lvl>
    <w:lvl w:ilvl="6">
      <w:start w:val="1"/>
      <w:numFmt w:val="bullet"/>
      <w:lvlText w:val="●"/>
      <w:lvlJc w:val="left"/>
      <w:pPr>
        <w:ind w:left="5862" w:hanging="360"/>
      </w:pPr>
      <w:rPr>
        <w:rFonts w:ascii="Noto Sans Symbols" w:eastAsia="Noto Sans Symbols" w:hAnsi="Noto Sans Symbols" w:cs="Noto Sans Symbols"/>
      </w:rPr>
    </w:lvl>
    <w:lvl w:ilvl="7">
      <w:start w:val="1"/>
      <w:numFmt w:val="bullet"/>
      <w:lvlText w:val="o"/>
      <w:lvlJc w:val="left"/>
      <w:pPr>
        <w:ind w:left="6582" w:hanging="360"/>
      </w:pPr>
      <w:rPr>
        <w:rFonts w:ascii="Courier New" w:eastAsia="Courier New" w:hAnsi="Courier New" w:cs="Courier New"/>
      </w:rPr>
    </w:lvl>
    <w:lvl w:ilvl="8">
      <w:start w:val="1"/>
      <w:numFmt w:val="bullet"/>
      <w:lvlText w:val="▪"/>
      <w:lvlJc w:val="left"/>
      <w:pPr>
        <w:ind w:left="7302" w:hanging="360"/>
      </w:pPr>
      <w:rPr>
        <w:rFonts w:ascii="Noto Sans Symbols" w:eastAsia="Noto Sans Symbols" w:hAnsi="Noto Sans Symbols" w:cs="Noto Sans Symbols"/>
      </w:rPr>
    </w:lvl>
  </w:abstractNum>
  <w:abstractNum w:abstractNumId="11" w15:restartNumberingAfterBreak="0">
    <w:nsid w:val="23E12596"/>
    <w:multiLevelType w:val="multilevel"/>
    <w:tmpl w:val="57B2BE54"/>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2" w15:restartNumberingAfterBreak="0">
    <w:nsid w:val="2A49694C"/>
    <w:multiLevelType w:val="multilevel"/>
    <w:tmpl w:val="8C10C0EA"/>
    <w:lvl w:ilvl="0">
      <w:start w:val="1"/>
      <w:numFmt w:val="bullet"/>
      <w:lvlText w:val=""/>
      <w:lvlJc w:val="left"/>
      <w:pPr>
        <w:ind w:left="2554" w:hanging="360"/>
      </w:pPr>
      <w:rPr>
        <w:rFonts w:ascii="Symbol" w:hAnsi="Symbol" w:hint="default"/>
      </w:rPr>
    </w:lvl>
    <w:lvl w:ilvl="1">
      <w:start w:val="1"/>
      <w:numFmt w:val="bullet"/>
      <w:lvlText w:val="o"/>
      <w:lvlJc w:val="left"/>
      <w:pPr>
        <w:ind w:left="3274" w:hanging="360"/>
      </w:pPr>
      <w:rPr>
        <w:rFonts w:ascii="Courier New" w:eastAsia="Courier New" w:hAnsi="Courier New" w:cs="Courier New"/>
      </w:rPr>
    </w:lvl>
    <w:lvl w:ilvl="2">
      <w:start w:val="1"/>
      <w:numFmt w:val="bullet"/>
      <w:lvlText w:val="▪"/>
      <w:lvlJc w:val="left"/>
      <w:pPr>
        <w:ind w:left="3994" w:hanging="360"/>
      </w:pPr>
      <w:rPr>
        <w:rFonts w:ascii="Noto Sans Symbols" w:eastAsia="Noto Sans Symbols" w:hAnsi="Noto Sans Symbols" w:cs="Noto Sans Symbols"/>
      </w:rPr>
    </w:lvl>
    <w:lvl w:ilvl="3">
      <w:start w:val="1"/>
      <w:numFmt w:val="bullet"/>
      <w:lvlText w:val="●"/>
      <w:lvlJc w:val="left"/>
      <w:pPr>
        <w:ind w:left="4714" w:hanging="360"/>
      </w:pPr>
      <w:rPr>
        <w:rFonts w:ascii="Noto Sans Symbols" w:eastAsia="Noto Sans Symbols" w:hAnsi="Noto Sans Symbols" w:cs="Noto Sans Symbols"/>
      </w:rPr>
    </w:lvl>
    <w:lvl w:ilvl="4">
      <w:start w:val="1"/>
      <w:numFmt w:val="bullet"/>
      <w:lvlText w:val="o"/>
      <w:lvlJc w:val="left"/>
      <w:pPr>
        <w:ind w:left="5434" w:hanging="360"/>
      </w:pPr>
      <w:rPr>
        <w:rFonts w:ascii="Courier New" w:eastAsia="Courier New" w:hAnsi="Courier New" w:cs="Courier New"/>
      </w:rPr>
    </w:lvl>
    <w:lvl w:ilvl="5">
      <w:start w:val="1"/>
      <w:numFmt w:val="bullet"/>
      <w:lvlText w:val="▪"/>
      <w:lvlJc w:val="left"/>
      <w:pPr>
        <w:ind w:left="6154" w:hanging="360"/>
      </w:pPr>
      <w:rPr>
        <w:rFonts w:ascii="Noto Sans Symbols" w:eastAsia="Noto Sans Symbols" w:hAnsi="Noto Sans Symbols" w:cs="Noto Sans Symbols"/>
      </w:rPr>
    </w:lvl>
    <w:lvl w:ilvl="6">
      <w:start w:val="1"/>
      <w:numFmt w:val="bullet"/>
      <w:lvlText w:val="●"/>
      <w:lvlJc w:val="left"/>
      <w:pPr>
        <w:ind w:left="6874" w:hanging="360"/>
      </w:pPr>
      <w:rPr>
        <w:rFonts w:ascii="Noto Sans Symbols" w:eastAsia="Noto Sans Symbols" w:hAnsi="Noto Sans Symbols" w:cs="Noto Sans Symbols"/>
      </w:rPr>
    </w:lvl>
    <w:lvl w:ilvl="7">
      <w:start w:val="1"/>
      <w:numFmt w:val="bullet"/>
      <w:lvlText w:val="o"/>
      <w:lvlJc w:val="left"/>
      <w:pPr>
        <w:ind w:left="7594" w:hanging="360"/>
      </w:pPr>
      <w:rPr>
        <w:rFonts w:ascii="Courier New" w:eastAsia="Courier New" w:hAnsi="Courier New" w:cs="Courier New"/>
      </w:rPr>
    </w:lvl>
    <w:lvl w:ilvl="8">
      <w:start w:val="1"/>
      <w:numFmt w:val="bullet"/>
      <w:lvlText w:val="▪"/>
      <w:lvlJc w:val="left"/>
      <w:pPr>
        <w:ind w:left="8314" w:hanging="360"/>
      </w:pPr>
      <w:rPr>
        <w:rFonts w:ascii="Noto Sans Symbols" w:eastAsia="Noto Sans Symbols" w:hAnsi="Noto Sans Symbols" w:cs="Noto Sans Symbols"/>
      </w:rPr>
    </w:lvl>
  </w:abstractNum>
  <w:abstractNum w:abstractNumId="13" w15:restartNumberingAfterBreak="0">
    <w:nsid w:val="2C0155E1"/>
    <w:multiLevelType w:val="multilevel"/>
    <w:tmpl w:val="ADA6591C"/>
    <w:lvl w:ilvl="0">
      <w:start w:val="1"/>
      <w:numFmt w:val="bullet"/>
      <w:lvlText w:val="●"/>
      <w:lvlJc w:val="left"/>
      <w:pPr>
        <w:ind w:left="2350" w:hanging="360"/>
      </w:pPr>
      <w:rPr>
        <w:rFonts w:ascii="Noto Sans Symbols" w:eastAsia="Noto Sans Symbols" w:hAnsi="Noto Sans Symbols" w:cs="Noto Sans Symbols"/>
      </w:rPr>
    </w:lvl>
    <w:lvl w:ilvl="1">
      <w:start w:val="1"/>
      <w:numFmt w:val="bullet"/>
      <w:lvlText w:val="o"/>
      <w:lvlJc w:val="left"/>
      <w:pPr>
        <w:ind w:left="3070" w:hanging="360"/>
      </w:pPr>
      <w:rPr>
        <w:rFonts w:ascii="Courier New" w:eastAsia="Courier New" w:hAnsi="Courier New" w:cs="Courier New"/>
      </w:rPr>
    </w:lvl>
    <w:lvl w:ilvl="2">
      <w:start w:val="1"/>
      <w:numFmt w:val="bullet"/>
      <w:lvlText w:val="▪"/>
      <w:lvlJc w:val="left"/>
      <w:pPr>
        <w:ind w:left="3790" w:hanging="360"/>
      </w:pPr>
      <w:rPr>
        <w:rFonts w:ascii="Noto Sans Symbols" w:eastAsia="Noto Sans Symbols" w:hAnsi="Noto Sans Symbols" w:cs="Noto Sans Symbols"/>
      </w:rPr>
    </w:lvl>
    <w:lvl w:ilvl="3">
      <w:start w:val="1"/>
      <w:numFmt w:val="bullet"/>
      <w:lvlText w:val="●"/>
      <w:lvlJc w:val="left"/>
      <w:pPr>
        <w:ind w:left="4510" w:hanging="360"/>
      </w:pPr>
      <w:rPr>
        <w:rFonts w:ascii="Noto Sans Symbols" w:eastAsia="Noto Sans Symbols" w:hAnsi="Noto Sans Symbols" w:cs="Noto Sans Symbols"/>
      </w:rPr>
    </w:lvl>
    <w:lvl w:ilvl="4">
      <w:start w:val="1"/>
      <w:numFmt w:val="bullet"/>
      <w:lvlText w:val="o"/>
      <w:lvlJc w:val="left"/>
      <w:pPr>
        <w:ind w:left="5230" w:hanging="360"/>
      </w:pPr>
      <w:rPr>
        <w:rFonts w:ascii="Courier New" w:eastAsia="Courier New" w:hAnsi="Courier New" w:cs="Courier New"/>
      </w:rPr>
    </w:lvl>
    <w:lvl w:ilvl="5">
      <w:start w:val="1"/>
      <w:numFmt w:val="bullet"/>
      <w:lvlText w:val="▪"/>
      <w:lvlJc w:val="left"/>
      <w:pPr>
        <w:ind w:left="5950" w:hanging="360"/>
      </w:pPr>
      <w:rPr>
        <w:rFonts w:ascii="Noto Sans Symbols" w:eastAsia="Noto Sans Symbols" w:hAnsi="Noto Sans Symbols" w:cs="Noto Sans Symbols"/>
      </w:rPr>
    </w:lvl>
    <w:lvl w:ilvl="6">
      <w:start w:val="1"/>
      <w:numFmt w:val="bullet"/>
      <w:lvlText w:val="●"/>
      <w:lvlJc w:val="left"/>
      <w:pPr>
        <w:ind w:left="6670" w:hanging="360"/>
      </w:pPr>
      <w:rPr>
        <w:rFonts w:ascii="Noto Sans Symbols" w:eastAsia="Noto Sans Symbols" w:hAnsi="Noto Sans Symbols" w:cs="Noto Sans Symbols"/>
      </w:rPr>
    </w:lvl>
    <w:lvl w:ilvl="7">
      <w:start w:val="1"/>
      <w:numFmt w:val="bullet"/>
      <w:lvlText w:val="o"/>
      <w:lvlJc w:val="left"/>
      <w:pPr>
        <w:ind w:left="7390" w:hanging="360"/>
      </w:pPr>
      <w:rPr>
        <w:rFonts w:ascii="Courier New" w:eastAsia="Courier New" w:hAnsi="Courier New" w:cs="Courier New"/>
      </w:rPr>
    </w:lvl>
    <w:lvl w:ilvl="8">
      <w:start w:val="1"/>
      <w:numFmt w:val="bullet"/>
      <w:lvlText w:val="▪"/>
      <w:lvlJc w:val="left"/>
      <w:pPr>
        <w:ind w:left="8110" w:hanging="360"/>
      </w:pPr>
      <w:rPr>
        <w:rFonts w:ascii="Noto Sans Symbols" w:eastAsia="Noto Sans Symbols" w:hAnsi="Noto Sans Symbols" w:cs="Noto Sans Symbols"/>
      </w:rPr>
    </w:lvl>
  </w:abstractNum>
  <w:abstractNum w:abstractNumId="14" w15:restartNumberingAfterBreak="0">
    <w:nsid w:val="39B930C3"/>
    <w:multiLevelType w:val="multilevel"/>
    <w:tmpl w:val="F04631E6"/>
    <w:lvl w:ilvl="0">
      <w:start w:val="1"/>
      <w:numFmt w:val="bullet"/>
      <w:lvlText w:val=""/>
      <w:lvlJc w:val="left"/>
      <w:pPr>
        <w:ind w:left="2119" w:hanging="360"/>
      </w:pPr>
      <w:rPr>
        <w:rFonts w:ascii="Symbol" w:hAnsi="Symbol" w:hint="default"/>
      </w:rPr>
    </w:lvl>
    <w:lvl w:ilvl="1">
      <w:start w:val="1"/>
      <w:numFmt w:val="bullet"/>
      <w:lvlText w:val="o"/>
      <w:lvlJc w:val="left"/>
      <w:pPr>
        <w:ind w:left="2839" w:hanging="360"/>
      </w:pPr>
      <w:rPr>
        <w:rFonts w:ascii="Courier New" w:eastAsia="Courier New" w:hAnsi="Courier New" w:cs="Courier New"/>
      </w:rPr>
    </w:lvl>
    <w:lvl w:ilvl="2">
      <w:start w:val="1"/>
      <w:numFmt w:val="bullet"/>
      <w:lvlText w:val="▪"/>
      <w:lvlJc w:val="left"/>
      <w:pPr>
        <w:ind w:left="3559" w:hanging="360"/>
      </w:pPr>
      <w:rPr>
        <w:rFonts w:ascii="Noto Sans Symbols" w:eastAsia="Noto Sans Symbols" w:hAnsi="Noto Sans Symbols" w:cs="Noto Sans Symbols"/>
      </w:rPr>
    </w:lvl>
    <w:lvl w:ilvl="3">
      <w:start w:val="1"/>
      <w:numFmt w:val="bullet"/>
      <w:lvlText w:val="●"/>
      <w:lvlJc w:val="left"/>
      <w:pPr>
        <w:ind w:left="4279" w:hanging="360"/>
      </w:pPr>
      <w:rPr>
        <w:rFonts w:ascii="Noto Sans Symbols" w:eastAsia="Noto Sans Symbols" w:hAnsi="Noto Sans Symbols" w:cs="Noto Sans Symbols"/>
      </w:rPr>
    </w:lvl>
    <w:lvl w:ilvl="4">
      <w:start w:val="1"/>
      <w:numFmt w:val="bullet"/>
      <w:lvlText w:val="o"/>
      <w:lvlJc w:val="left"/>
      <w:pPr>
        <w:ind w:left="4999" w:hanging="360"/>
      </w:pPr>
      <w:rPr>
        <w:rFonts w:ascii="Courier New" w:eastAsia="Courier New" w:hAnsi="Courier New" w:cs="Courier New"/>
      </w:rPr>
    </w:lvl>
    <w:lvl w:ilvl="5">
      <w:start w:val="1"/>
      <w:numFmt w:val="bullet"/>
      <w:lvlText w:val="▪"/>
      <w:lvlJc w:val="left"/>
      <w:pPr>
        <w:ind w:left="5719" w:hanging="360"/>
      </w:pPr>
      <w:rPr>
        <w:rFonts w:ascii="Noto Sans Symbols" w:eastAsia="Noto Sans Symbols" w:hAnsi="Noto Sans Symbols" w:cs="Noto Sans Symbols"/>
      </w:rPr>
    </w:lvl>
    <w:lvl w:ilvl="6">
      <w:start w:val="1"/>
      <w:numFmt w:val="bullet"/>
      <w:lvlText w:val="●"/>
      <w:lvlJc w:val="left"/>
      <w:pPr>
        <w:ind w:left="6439" w:hanging="360"/>
      </w:pPr>
      <w:rPr>
        <w:rFonts w:ascii="Noto Sans Symbols" w:eastAsia="Noto Sans Symbols" w:hAnsi="Noto Sans Symbols" w:cs="Noto Sans Symbols"/>
      </w:rPr>
    </w:lvl>
    <w:lvl w:ilvl="7">
      <w:start w:val="1"/>
      <w:numFmt w:val="bullet"/>
      <w:lvlText w:val="o"/>
      <w:lvlJc w:val="left"/>
      <w:pPr>
        <w:ind w:left="7159" w:hanging="360"/>
      </w:pPr>
      <w:rPr>
        <w:rFonts w:ascii="Courier New" w:eastAsia="Courier New" w:hAnsi="Courier New" w:cs="Courier New"/>
      </w:rPr>
    </w:lvl>
    <w:lvl w:ilvl="8">
      <w:start w:val="1"/>
      <w:numFmt w:val="bullet"/>
      <w:lvlText w:val="▪"/>
      <w:lvlJc w:val="left"/>
      <w:pPr>
        <w:ind w:left="7879" w:hanging="360"/>
      </w:pPr>
      <w:rPr>
        <w:rFonts w:ascii="Noto Sans Symbols" w:eastAsia="Noto Sans Symbols" w:hAnsi="Noto Sans Symbols" w:cs="Noto Sans Symbols"/>
      </w:rPr>
    </w:lvl>
  </w:abstractNum>
  <w:abstractNum w:abstractNumId="15" w15:restartNumberingAfterBreak="0">
    <w:nsid w:val="3BB43599"/>
    <w:multiLevelType w:val="multilevel"/>
    <w:tmpl w:val="DBB4412C"/>
    <w:lvl w:ilvl="0">
      <w:start w:val="1"/>
      <w:numFmt w:val="bullet"/>
      <w:lvlText w:val=""/>
      <w:lvlJc w:val="left"/>
      <w:pPr>
        <w:ind w:left="2214" w:hanging="360"/>
      </w:pPr>
      <w:rPr>
        <w:rFonts w:ascii="Symbol" w:hAnsi="Symbol" w:hint="default"/>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16" w15:restartNumberingAfterBreak="0">
    <w:nsid w:val="3ED7109F"/>
    <w:multiLevelType w:val="multilevel"/>
    <w:tmpl w:val="A03A7E3A"/>
    <w:lvl w:ilvl="0">
      <w:start w:val="1"/>
      <w:numFmt w:val="bullet"/>
      <w:lvlText w:val="●"/>
      <w:lvlJc w:val="left"/>
      <w:pPr>
        <w:ind w:left="1542" w:hanging="360"/>
      </w:pPr>
      <w:rPr>
        <w:rFonts w:ascii="Noto Sans Symbols" w:eastAsia="Noto Sans Symbols" w:hAnsi="Noto Sans Symbols" w:cs="Noto Sans Symbols"/>
      </w:rPr>
    </w:lvl>
    <w:lvl w:ilvl="1">
      <w:start w:val="1"/>
      <w:numFmt w:val="bullet"/>
      <w:lvlText w:val="o"/>
      <w:lvlJc w:val="left"/>
      <w:pPr>
        <w:ind w:left="2262" w:hanging="360"/>
      </w:pPr>
      <w:rPr>
        <w:rFonts w:ascii="Courier New" w:eastAsia="Courier New" w:hAnsi="Courier New" w:cs="Courier New"/>
      </w:rPr>
    </w:lvl>
    <w:lvl w:ilvl="2">
      <w:start w:val="1"/>
      <w:numFmt w:val="bullet"/>
      <w:lvlText w:val="▪"/>
      <w:lvlJc w:val="left"/>
      <w:pPr>
        <w:ind w:left="2982" w:hanging="360"/>
      </w:pPr>
      <w:rPr>
        <w:rFonts w:ascii="Noto Sans Symbols" w:eastAsia="Noto Sans Symbols" w:hAnsi="Noto Sans Symbols" w:cs="Noto Sans Symbols"/>
      </w:rPr>
    </w:lvl>
    <w:lvl w:ilvl="3">
      <w:start w:val="1"/>
      <w:numFmt w:val="bullet"/>
      <w:lvlText w:val="●"/>
      <w:lvlJc w:val="left"/>
      <w:pPr>
        <w:ind w:left="3702" w:hanging="360"/>
      </w:pPr>
      <w:rPr>
        <w:rFonts w:ascii="Noto Sans Symbols" w:eastAsia="Noto Sans Symbols" w:hAnsi="Noto Sans Symbols" w:cs="Noto Sans Symbols"/>
      </w:rPr>
    </w:lvl>
    <w:lvl w:ilvl="4">
      <w:start w:val="1"/>
      <w:numFmt w:val="bullet"/>
      <w:lvlText w:val="o"/>
      <w:lvlJc w:val="left"/>
      <w:pPr>
        <w:ind w:left="4422" w:hanging="360"/>
      </w:pPr>
      <w:rPr>
        <w:rFonts w:ascii="Courier New" w:eastAsia="Courier New" w:hAnsi="Courier New" w:cs="Courier New"/>
      </w:rPr>
    </w:lvl>
    <w:lvl w:ilvl="5">
      <w:start w:val="1"/>
      <w:numFmt w:val="bullet"/>
      <w:lvlText w:val="▪"/>
      <w:lvlJc w:val="left"/>
      <w:pPr>
        <w:ind w:left="5142" w:hanging="360"/>
      </w:pPr>
      <w:rPr>
        <w:rFonts w:ascii="Noto Sans Symbols" w:eastAsia="Noto Sans Symbols" w:hAnsi="Noto Sans Symbols" w:cs="Noto Sans Symbols"/>
      </w:rPr>
    </w:lvl>
    <w:lvl w:ilvl="6">
      <w:start w:val="1"/>
      <w:numFmt w:val="bullet"/>
      <w:lvlText w:val="●"/>
      <w:lvlJc w:val="left"/>
      <w:pPr>
        <w:ind w:left="5862" w:hanging="360"/>
      </w:pPr>
      <w:rPr>
        <w:rFonts w:ascii="Noto Sans Symbols" w:eastAsia="Noto Sans Symbols" w:hAnsi="Noto Sans Symbols" w:cs="Noto Sans Symbols"/>
      </w:rPr>
    </w:lvl>
    <w:lvl w:ilvl="7">
      <w:start w:val="1"/>
      <w:numFmt w:val="bullet"/>
      <w:lvlText w:val="o"/>
      <w:lvlJc w:val="left"/>
      <w:pPr>
        <w:ind w:left="6582" w:hanging="360"/>
      </w:pPr>
      <w:rPr>
        <w:rFonts w:ascii="Courier New" w:eastAsia="Courier New" w:hAnsi="Courier New" w:cs="Courier New"/>
      </w:rPr>
    </w:lvl>
    <w:lvl w:ilvl="8">
      <w:start w:val="1"/>
      <w:numFmt w:val="bullet"/>
      <w:lvlText w:val="▪"/>
      <w:lvlJc w:val="left"/>
      <w:pPr>
        <w:ind w:left="7302" w:hanging="360"/>
      </w:pPr>
      <w:rPr>
        <w:rFonts w:ascii="Noto Sans Symbols" w:eastAsia="Noto Sans Symbols" w:hAnsi="Noto Sans Symbols" w:cs="Noto Sans Symbols"/>
      </w:rPr>
    </w:lvl>
  </w:abstractNum>
  <w:abstractNum w:abstractNumId="17" w15:restartNumberingAfterBreak="0">
    <w:nsid w:val="44757408"/>
    <w:multiLevelType w:val="multilevel"/>
    <w:tmpl w:val="727EAA1E"/>
    <w:lvl w:ilvl="0">
      <w:start w:val="1"/>
      <w:numFmt w:val="bullet"/>
      <w:lvlText w:val=""/>
      <w:lvlJc w:val="left"/>
      <w:pPr>
        <w:ind w:left="2187" w:hanging="360"/>
      </w:pPr>
      <w:rPr>
        <w:rFonts w:ascii="Symbol" w:hAnsi="Symbol" w:hint="default"/>
      </w:rPr>
    </w:lvl>
    <w:lvl w:ilvl="1">
      <w:start w:val="1"/>
      <w:numFmt w:val="bullet"/>
      <w:lvlText w:val="o"/>
      <w:lvlJc w:val="left"/>
      <w:pPr>
        <w:ind w:left="2907" w:hanging="360"/>
      </w:pPr>
      <w:rPr>
        <w:rFonts w:ascii="Courier New" w:eastAsia="Courier New" w:hAnsi="Courier New" w:cs="Courier New"/>
      </w:rPr>
    </w:lvl>
    <w:lvl w:ilvl="2">
      <w:start w:val="1"/>
      <w:numFmt w:val="bullet"/>
      <w:lvlText w:val="▪"/>
      <w:lvlJc w:val="left"/>
      <w:pPr>
        <w:ind w:left="3627" w:hanging="360"/>
      </w:pPr>
      <w:rPr>
        <w:rFonts w:ascii="Noto Sans Symbols" w:eastAsia="Noto Sans Symbols" w:hAnsi="Noto Sans Symbols" w:cs="Noto Sans Symbols"/>
      </w:rPr>
    </w:lvl>
    <w:lvl w:ilvl="3">
      <w:start w:val="1"/>
      <w:numFmt w:val="bullet"/>
      <w:lvlText w:val="●"/>
      <w:lvlJc w:val="left"/>
      <w:pPr>
        <w:ind w:left="4347" w:hanging="360"/>
      </w:pPr>
      <w:rPr>
        <w:rFonts w:ascii="Noto Sans Symbols" w:eastAsia="Noto Sans Symbols" w:hAnsi="Noto Sans Symbols" w:cs="Noto Sans Symbols"/>
      </w:rPr>
    </w:lvl>
    <w:lvl w:ilvl="4">
      <w:start w:val="1"/>
      <w:numFmt w:val="bullet"/>
      <w:lvlText w:val="o"/>
      <w:lvlJc w:val="left"/>
      <w:pPr>
        <w:ind w:left="5067" w:hanging="360"/>
      </w:pPr>
      <w:rPr>
        <w:rFonts w:ascii="Courier New" w:eastAsia="Courier New" w:hAnsi="Courier New" w:cs="Courier New"/>
      </w:rPr>
    </w:lvl>
    <w:lvl w:ilvl="5">
      <w:start w:val="1"/>
      <w:numFmt w:val="bullet"/>
      <w:lvlText w:val="▪"/>
      <w:lvlJc w:val="left"/>
      <w:pPr>
        <w:ind w:left="5787" w:hanging="360"/>
      </w:pPr>
      <w:rPr>
        <w:rFonts w:ascii="Noto Sans Symbols" w:eastAsia="Noto Sans Symbols" w:hAnsi="Noto Sans Symbols" w:cs="Noto Sans Symbols"/>
      </w:rPr>
    </w:lvl>
    <w:lvl w:ilvl="6">
      <w:start w:val="1"/>
      <w:numFmt w:val="bullet"/>
      <w:lvlText w:val="●"/>
      <w:lvlJc w:val="left"/>
      <w:pPr>
        <w:ind w:left="6507" w:hanging="360"/>
      </w:pPr>
      <w:rPr>
        <w:rFonts w:ascii="Noto Sans Symbols" w:eastAsia="Noto Sans Symbols" w:hAnsi="Noto Sans Symbols" w:cs="Noto Sans Symbols"/>
      </w:rPr>
    </w:lvl>
    <w:lvl w:ilvl="7">
      <w:start w:val="1"/>
      <w:numFmt w:val="bullet"/>
      <w:lvlText w:val="o"/>
      <w:lvlJc w:val="left"/>
      <w:pPr>
        <w:ind w:left="7227" w:hanging="360"/>
      </w:pPr>
      <w:rPr>
        <w:rFonts w:ascii="Courier New" w:eastAsia="Courier New" w:hAnsi="Courier New" w:cs="Courier New"/>
      </w:rPr>
    </w:lvl>
    <w:lvl w:ilvl="8">
      <w:start w:val="1"/>
      <w:numFmt w:val="bullet"/>
      <w:lvlText w:val="▪"/>
      <w:lvlJc w:val="left"/>
      <w:pPr>
        <w:ind w:left="7947" w:hanging="360"/>
      </w:pPr>
      <w:rPr>
        <w:rFonts w:ascii="Noto Sans Symbols" w:eastAsia="Noto Sans Symbols" w:hAnsi="Noto Sans Symbols" w:cs="Noto Sans Symbols"/>
      </w:rPr>
    </w:lvl>
  </w:abstractNum>
  <w:abstractNum w:abstractNumId="18" w15:restartNumberingAfterBreak="0">
    <w:nsid w:val="45297BB3"/>
    <w:multiLevelType w:val="multilevel"/>
    <w:tmpl w:val="CD26B07C"/>
    <w:lvl w:ilvl="0">
      <w:start w:val="1"/>
      <w:numFmt w:val="bullet"/>
      <w:lvlText w:val="●"/>
      <w:lvlJc w:val="left"/>
      <w:pPr>
        <w:ind w:left="2187" w:hanging="360"/>
      </w:pPr>
      <w:rPr>
        <w:rFonts w:ascii="Noto Sans Symbols" w:eastAsia="Noto Sans Symbols" w:hAnsi="Noto Sans Symbols" w:cs="Noto Sans Symbols"/>
      </w:rPr>
    </w:lvl>
    <w:lvl w:ilvl="1">
      <w:start w:val="1"/>
      <w:numFmt w:val="bullet"/>
      <w:lvlText w:val="o"/>
      <w:lvlJc w:val="left"/>
      <w:pPr>
        <w:ind w:left="2907" w:hanging="360"/>
      </w:pPr>
      <w:rPr>
        <w:rFonts w:ascii="Courier New" w:eastAsia="Courier New" w:hAnsi="Courier New" w:cs="Courier New"/>
      </w:rPr>
    </w:lvl>
    <w:lvl w:ilvl="2">
      <w:start w:val="1"/>
      <w:numFmt w:val="bullet"/>
      <w:lvlText w:val="▪"/>
      <w:lvlJc w:val="left"/>
      <w:pPr>
        <w:ind w:left="3627" w:hanging="360"/>
      </w:pPr>
      <w:rPr>
        <w:rFonts w:ascii="Noto Sans Symbols" w:eastAsia="Noto Sans Symbols" w:hAnsi="Noto Sans Symbols" w:cs="Noto Sans Symbols"/>
      </w:rPr>
    </w:lvl>
    <w:lvl w:ilvl="3">
      <w:start w:val="1"/>
      <w:numFmt w:val="bullet"/>
      <w:lvlText w:val="●"/>
      <w:lvlJc w:val="left"/>
      <w:pPr>
        <w:ind w:left="4347" w:hanging="360"/>
      </w:pPr>
      <w:rPr>
        <w:rFonts w:ascii="Noto Sans Symbols" w:eastAsia="Noto Sans Symbols" w:hAnsi="Noto Sans Symbols" w:cs="Noto Sans Symbols"/>
      </w:rPr>
    </w:lvl>
    <w:lvl w:ilvl="4">
      <w:start w:val="1"/>
      <w:numFmt w:val="bullet"/>
      <w:lvlText w:val="o"/>
      <w:lvlJc w:val="left"/>
      <w:pPr>
        <w:ind w:left="5067" w:hanging="360"/>
      </w:pPr>
      <w:rPr>
        <w:rFonts w:ascii="Courier New" w:eastAsia="Courier New" w:hAnsi="Courier New" w:cs="Courier New"/>
      </w:rPr>
    </w:lvl>
    <w:lvl w:ilvl="5">
      <w:start w:val="1"/>
      <w:numFmt w:val="bullet"/>
      <w:lvlText w:val="▪"/>
      <w:lvlJc w:val="left"/>
      <w:pPr>
        <w:ind w:left="5787" w:hanging="360"/>
      </w:pPr>
      <w:rPr>
        <w:rFonts w:ascii="Noto Sans Symbols" w:eastAsia="Noto Sans Symbols" w:hAnsi="Noto Sans Symbols" w:cs="Noto Sans Symbols"/>
      </w:rPr>
    </w:lvl>
    <w:lvl w:ilvl="6">
      <w:start w:val="1"/>
      <w:numFmt w:val="bullet"/>
      <w:lvlText w:val="●"/>
      <w:lvlJc w:val="left"/>
      <w:pPr>
        <w:ind w:left="6507" w:hanging="360"/>
      </w:pPr>
      <w:rPr>
        <w:rFonts w:ascii="Noto Sans Symbols" w:eastAsia="Noto Sans Symbols" w:hAnsi="Noto Sans Symbols" w:cs="Noto Sans Symbols"/>
      </w:rPr>
    </w:lvl>
    <w:lvl w:ilvl="7">
      <w:start w:val="1"/>
      <w:numFmt w:val="bullet"/>
      <w:lvlText w:val="o"/>
      <w:lvlJc w:val="left"/>
      <w:pPr>
        <w:ind w:left="7227" w:hanging="360"/>
      </w:pPr>
      <w:rPr>
        <w:rFonts w:ascii="Courier New" w:eastAsia="Courier New" w:hAnsi="Courier New" w:cs="Courier New"/>
      </w:rPr>
    </w:lvl>
    <w:lvl w:ilvl="8">
      <w:start w:val="1"/>
      <w:numFmt w:val="bullet"/>
      <w:lvlText w:val="▪"/>
      <w:lvlJc w:val="left"/>
      <w:pPr>
        <w:ind w:left="7947" w:hanging="360"/>
      </w:pPr>
      <w:rPr>
        <w:rFonts w:ascii="Noto Sans Symbols" w:eastAsia="Noto Sans Symbols" w:hAnsi="Noto Sans Symbols" w:cs="Noto Sans Symbols"/>
      </w:rPr>
    </w:lvl>
  </w:abstractNum>
  <w:abstractNum w:abstractNumId="19" w15:restartNumberingAfterBreak="0">
    <w:nsid w:val="4D9231B6"/>
    <w:multiLevelType w:val="multilevel"/>
    <w:tmpl w:val="7AA47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2FB1BB0"/>
    <w:multiLevelType w:val="multilevel"/>
    <w:tmpl w:val="CF3A7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930690"/>
    <w:multiLevelType w:val="multilevel"/>
    <w:tmpl w:val="6E5AF5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54C30BAB"/>
    <w:multiLevelType w:val="multilevel"/>
    <w:tmpl w:val="BD0E345A"/>
    <w:lvl w:ilvl="0">
      <w:start w:val="1"/>
      <w:numFmt w:val="bullet"/>
      <w:lvlText w:val=""/>
      <w:lvlJc w:val="left"/>
      <w:pPr>
        <w:ind w:left="2350" w:hanging="360"/>
      </w:pPr>
      <w:rPr>
        <w:rFonts w:ascii="Symbol" w:hAnsi="Symbol" w:hint="default"/>
      </w:rPr>
    </w:lvl>
    <w:lvl w:ilvl="1">
      <w:start w:val="1"/>
      <w:numFmt w:val="bullet"/>
      <w:lvlText w:val="o"/>
      <w:lvlJc w:val="left"/>
      <w:pPr>
        <w:ind w:left="3070" w:hanging="360"/>
      </w:pPr>
      <w:rPr>
        <w:rFonts w:ascii="Courier New" w:eastAsia="Courier New" w:hAnsi="Courier New" w:cs="Courier New"/>
      </w:rPr>
    </w:lvl>
    <w:lvl w:ilvl="2">
      <w:start w:val="1"/>
      <w:numFmt w:val="bullet"/>
      <w:lvlText w:val="▪"/>
      <w:lvlJc w:val="left"/>
      <w:pPr>
        <w:ind w:left="3790" w:hanging="360"/>
      </w:pPr>
      <w:rPr>
        <w:rFonts w:ascii="Noto Sans Symbols" w:eastAsia="Noto Sans Symbols" w:hAnsi="Noto Sans Symbols" w:cs="Noto Sans Symbols"/>
      </w:rPr>
    </w:lvl>
    <w:lvl w:ilvl="3">
      <w:start w:val="1"/>
      <w:numFmt w:val="bullet"/>
      <w:lvlText w:val="●"/>
      <w:lvlJc w:val="left"/>
      <w:pPr>
        <w:ind w:left="4510" w:hanging="360"/>
      </w:pPr>
      <w:rPr>
        <w:rFonts w:ascii="Noto Sans Symbols" w:eastAsia="Noto Sans Symbols" w:hAnsi="Noto Sans Symbols" w:cs="Noto Sans Symbols"/>
      </w:rPr>
    </w:lvl>
    <w:lvl w:ilvl="4">
      <w:start w:val="1"/>
      <w:numFmt w:val="bullet"/>
      <w:lvlText w:val="o"/>
      <w:lvlJc w:val="left"/>
      <w:pPr>
        <w:ind w:left="5230" w:hanging="360"/>
      </w:pPr>
      <w:rPr>
        <w:rFonts w:ascii="Courier New" w:eastAsia="Courier New" w:hAnsi="Courier New" w:cs="Courier New"/>
      </w:rPr>
    </w:lvl>
    <w:lvl w:ilvl="5">
      <w:start w:val="1"/>
      <w:numFmt w:val="bullet"/>
      <w:lvlText w:val="▪"/>
      <w:lvlJc w:val="left"/>
      <w:pPr>
        <w:ind w:left="5950" w:hanging="360"/>
      </w:pPr>
      <w:rPr>
        <w:rFonts w:ascii="Noto Sans Symbols" w:eastAsia="Noto Sans Symbols" w:hAnsi="Noto Sans Symbols" w:cs="Noto Sans Symbols"/>
      </w:rPr>
    </w:lvl>
    <w:lvl w:ilvl="6">
      <w:start w:val="1"/>
      <w:numFmt w:val="bullet"/>
      <w:lvlText w:val="●"/>
      <w:lvlJc w:val="left"/>
      <w:pPr>
        <w:ind w:left="6670" w:hanging="360"/>
      </w:pPr>
      <w:rPr>
        <w:rFonts w:ascii="Noto Sans Symbols" w:eastAsia="Noto Sans Symbols" w:hAnsi="Noto Sans Symbols" w:cs="Noto Sans Symbols"/>
      </w:rPr>
    </w:lvl>
    <w:lvl w:ilvl="7">
      <w:start w:val="1"/>
      <w:numFmt w:val="bullet"/>
      <w:lvlText w:val="o"/>
      <w:lvlJc w:val="left"/>
      <w:pPr>
        <w:ind w:left="7390" w:hanging="360"/>
      </w:pPr>
      <w:rPr>
        <w:rFonts w:ascii="Courier New" w:eastAsia="Courier New" w:hAnsi="Courier New" w:cs="Courier New"/>
      </w:rPr>
    </w:lvl>
    <w:lvl w:ilvl="8">
      <w:start w:val="1"/>
      <w:numFmt w:val="bullet"/>
      <w:lvlText w:val="▪"/>
      <w:lvlJc w:val="left"/>
      <w:pPr>
        <w:ind w:left="8110" w:hanging="360"/>
      </w:pPr>
      <w:rPr>
        <w:rFonts w:ascii="Noto Sans Symbols" w:eastAsia="Noto Sans Symbols" w:hAnsi="Noto Sans Symbols" w:cs="Noto Sans Symbols"/>
      </w:rPr>
    </w:lvl>
  </w:abstractNum>
  <w:abstractNum w:abstractNumId="23" w15:restartNumberingAfterBreak="0">
    <w:nsid w:val="55310A02"/>
    <w:multiLevelType w:val="multilevel"/>
    <w:tmpl w:val="604C9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5A792C"/>
    <w:multiLevelType w:val="multilevel"/>
    <w:tmpl w:val="D9588F52"/>
    <w:lvl w:ilvl="0">
      <w:start w:val="1"/>
      <w:numFmt w:val="bullet"/>
      <w:lvlText w:val="●"/>
      <w:lvlJc w:val="left"/>
      <w:pPr>
        <w:ind w:left="1542" w:hanging="360"/>
      </w:pPr>
      <w:rPr>
        <w:rFonts w:ascii="Noto Sans Symbols" w:eastAsia="Noto Sans Symbols" w:hAnsi="Noto Sans Symbols" w:cs="Noto Sans Symbols"/>
      </w:rPr>
    </w:lvl>
    <w:lvl w:ilvl="1">
      <w:start w:val="1"/>
      <w:numFmt w:val="bullet"/>
      <w:lvlText w:val="o"/>
      <w:lvlJc w:val="left"/>
      <w:pPr>
        <w:ind w:left="2262" w:hanging="360"/>
      </w:pPr>
      <w:rPr>
        <w:rFonts w:ascii="Courier New" w:eastAsia="Courier New" w:hAnsi="Courier New" w:cs="Courier New"/>
      </w:rPr>
    </w:lvl>
    <w:lvl w:ilvl="2">
      <w:start w:val="1"/>
      <w:numFmt w:val="bullet"/>
      <w:lvlText w:val="▪"/>
      <w:lvlJc w:val="left"/>
      <w:pPr>
        <w:ind w:left="2982" w:hanging="360"/>
      </w:pPr>
      <w:rPr>
        <w:rFonts w:ascii="Noto Sans Symbols" w:eastAsia="Noto Sans Symbols" w:hAnsi="Noto Sans Symbols" w:cs="Noto Sans Symbols"/>
      </w:rPr>
    </w:lvl>
    <w:lvl w:ilvl="3">
      <w:start w:val="1"/>
      <w:numFmt w:val="bullet"/>
      <w:lvlText w:val="●"/>
      <w:lvlJc w:val="left"/>
      <w:pPr>
        <w:ind w:left="3702" w:hanging="360"/>
      </w:pPr>
      <w:rPr>
        <w:rFonts w:ascii="Noto Sans Symbols" w:eastAsia="Noto Sans Symbols" w:hAnsi="Noto Sans Symbols" w:cs="Noto Sans Symbols"/>
      </w:rPr>
    </w:lvl>
    <w:lvl w:ilvl="4">
      <w:start w:val="1"/>
      <w:numFmt w:val="bullet"/>
      <w:lvlText w:val="o"/>
      <w:lvlJc w:val="left"/>
      <w:pPr>
        <w:ind w:left="4422" w:hanging="360"/>
      </w:pPr>
      <w:rPr>
        <w:rFonts w:ascii="Courier New" w:eastAsia="Courier New" w:hAnsi="Courier New" w:cs="Courier New"/>
      </w:rPr>
    </w:lvl>
    <w:lvl w:ilvl="5">
      <w:start w:val="1"/>
      <w:numFmt w:val="bullet"/>
      <w:lvlText w:val="▪"/>
      <w:lvlJc w:val="left"/>
      <w:pPr>
        <w:ind w:left="5142" w:hanging="360"/>
      </w:pPr>
      <w:rPr>
        <w:rFonts w:ascii="Noto Sans Symbols" w:eastAsia="Noto Sans Symbols" w:hAnsi="Noto Sans Symbols" w:cs="Noto Sans Symbols"/>
      </w:rPr>
    </w:lvl>
    <w:lvl w:ilvl="6">
      <w:start w:val="1"/>
      <w:numFmt w:val="bullet"/>
      <w:lvlText w:val="●"/>
      <w:lvlJc w:val="left"/>
      <w:pPr>
        <w:ind w:left="5862" w:hanging="360"/>
      </w:pPr>
      <w:rPr>
        <w:rFonts w:ascii="Noto Sans Symbols" w:eastAsia="Noto Sans Symbols" w:hAnsi="Noto Sans Symbols" w:cs="Noto Sans Symbols"/>
      </w:rPr>
    </w:lvl>
    <w:lvl w:ilvl="7">
      <w:start w:val="1"/>
      <w:numFmt w:val="bullet"/>
      <w:lvlText w:val="o"/>
      <w:lvlJc w:val="left"/>
      <w:pPr>
        <w:ind w:left="6582" w:hanging="360"/>
      </w:pPr>
      <w:rPr>
        <w:rFonts w:ascii="Courier New" w:eastAsia="Courier New" w:hAnsi="Courier New" w:cs="Courier New"/>
      </w:rPr>
    </w:lvl>
    <w:lvl w:ilvl="8">
      <w:start w:val="1"/>
      <w:numFmt w:val="bullet"/>
      <w:lvlText w:val="▪"/>
      <w:lvlJc w:val="left"/>
      <w:pPr>
        <w:ind w:left="7302" w:hanging="360"/>
      </w:pPr>
      <w:rPr>
        <w:rFonts w:ascii="Noto Sans Symbols" w:eastAsia="Noto Sans Symbols" w:hAnsi="Noto Sans Symbols" w:cs="Noto Sans Symbols"/>
      </w:rPr>
    </w:lvl>
  </w:abstractNum>
  <w:abstractNum w:abstractNumId="25" w15:restartNumberingAfterBreak="0">
    <w:nsid w:val="5FF621A7"/>
    <w:multiLevelType w:val="multilevel"/>
    <w:tmpl w:val="1722E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8C7388"/>
    <w:multiLevelType w:val="multilevel"/>
    <w:tmpl w:val="179ACD8E"/>
    <w:lvl w:ilvl="0">
      <w:start w:val="1"/>
      <w:numFmt w:val="bullet"/>
      <w:lvlText w:val="●"/>
      <w:lvlJc w:val="left"/>
      <w:pPr>
        <w:ind w:left="2554" w:hanging="360"/>
      </w:pPr>
      <w:rPr>
        <w:rFonts w:ascii="Noto Sans Symbols" w:eastAsia="Noto Sans Symbols" w:hAnsi="Noto Sans Symbols" w:cs="Noto Sans Symbols"/>
      </w:rPr>
    </w:lvl>
    <w:lvl w:ilvl="1">
      <w:start w:val="1"/>
      <w:numFmt w:val="bullet"/>
      <w:lvlText w:val="o"/>
      <w:lvlJc w:val="left"/>
      <w:pPr>
        <w:ind w:left="3274" w:hanging="360"/>
      </w:pPr>
      <w:rPr>
        <w:rFonts w:ascii="Courier New" w:eastAsia="Courier New" w:hAnsi="Courier New" w:cs="Courier New"/>
      </w:rPr>
    </w:lvl>
    <w:lvl w:ilvl="2">
      <w:start w:val="1"/>
      <w:numFmt w:val="bullet"/>
      <w:lvlText w:val="▪"/>
      <w:lvlJc w:val="left"/>
      <w:pPr>
        <w:ind w:left="3994" w:hanging="360"/>
      </w:pPr>
      <w:rPr>
        <w:rFonts w:ascii="Noto Sans Symbols" w:eastAsia="Noto Sans Symbols" w:hAnsi="Noto Sans Symbols" w:cs="Noto Sans Symbols"/>
      </w:rPr>
    </w:lvl>
    <w:lvl w:ilvl="3">
      <w:start w:val="1"/>
      <w:numFmt w:val="bullet"/>
      <w:lvlText w:val="●"/>
      <w:lvlJc w:val="left"/>
      <w:pPr>
        <w:ind w:left="4714" w:hanging="360"/>
      </w:pPr>
      <w:rPr>
        <w:rFonts w:ascii="Noto Sans Symbols" w:eastAsia="Noto Sans Symbols" w:hAnsi="Noto Sans Symbols" w:cs="Noto Sans Symbols"/>
      </w:rPr>
    </w:lvl>
    <w:lvl w:ilvl="4">
      <w:start w:val="1"/>
      <w:numFmt w:val="bullet"/>
      <w:lvlText w:val="o"/>
      <w:lvlJc w:val="left"/>
      <w:pPr>
        <w:ind w:left="5434" w:hanging="360"/>
      </w:pPr>
      <w:rPr>
        <w:rFonts w:ascii="Courier New" w:eastAsia="Courier New" w:hAnsi="Courier New" w:cs="Courier New"/>
      </w:rPr>
    </w:lvl>
    <w:lvl w:ilvl="5">
      <w:start w:val="1"/>
      <w:numFmt w:val="bullet"/>
      <w:lvlText w:val="▪"/>
      <w:lvlJc w:val="left"/>
      <w:pPr>
        <w:ind w:left="6154" w:hanging="360"/>
      </w:pPr>
      <w:rPr>
        <w:rFonts w:ascii="Noto Sans Symbols" w:eastAsia="Noto Sans Symbols" w:hAnsi="Noto Sans Symbols" w:cs="Noto Sans Symbols"/>
      </w:rPr>
    </w:lvl>
    <w:lvl w:ilvl="6">
      <w:start w:val="1"/>
      <w:numFmt w:val="bullet"/>
      <w:lvlText w:val="●"/>
      <w:lvlJc w:val="left"/>
      <w:pPr>
        <w:ind w:left="6874" w:hanging="360"/>
      </w:pPr>
      <w:rPr>
        <w:rFonts w:ascii="Noto Sans Symbols" w:eastAsia="Noto Sans Symbols" w:hAnsi="Noto Sans Symbols" w:cs="Noto Sans Symbols"/>
      </w:rPr>
    </w:lvl>
    <w:lvl w:ilvl="7">
      <w:start w:val="1"/>
      <w:numFmt w:val="bullet"/>
      <w:lvlText w:val="o"/>
      <w:lvlJc w:val="left"/>
      <w:pPr>
        <w:ind w:left="7594" w:hanging="360"/>
      </w:pPr>
      <w:rPr>
        <w:rFonts w:ascii="Courier New" w:eastAsia="Courier New" w:hAnsi="Courier New" w:cs="Courier New"/>
      </w:rPr>
    </w:lvl>
    <w:lvl w:ilvl="8">
      <w:start w:val="1"/>
      <w:numFmt w:val="bullet"/>
      <w:lvlText w:val="▪"/>
      <w:lvlJc w:val="left"/>
      <w:pPr>
        <w:ind w:left="8314" w:hanging="360"/>
      </w:pPr>
      <w:rPr>
        <w:rFonts w:ascii="Noto Sans Symbols" w:eastAsia="Noto Sans Symbols" w:hAnsi="Noto Sans Symbols" w:cs="Noto Sans Symbols"/>
      </w:rPr>
    </w:lvl>
  </w:abstractNum>
  <w:abstractNum w:abstractNumId="27" w15:restartNumberingAfterBreak="0">
    <w:nsid w:val="66E409DE"/>
    <w:multiLevelType w:val="multilevel"/>
    <w:tmpl w:val="7AD474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68026D1D"/>
    <w:multiLevelType w:val="multilevel"/>
    <w:tmpl w:val="7E38C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F160A8"/>
    <w:multiLevelType w:val="multilevel"/>
    <w:tmpl w:val="D284C760"/>
    <w:lvl w:ilvl="0">
      <w:start w:val="1"/>
      <w:numFmt w:val="bullet"/>
      <w:lvlText w:val="●"/>
      <w:lvlJc w:val="left"/>
      <w:pPr>
        <w:ind w:left="2119" w:hanging="360"/>
      </w:pPr>
      <w:rPr>
        <w:rFonts w:ascii="Noto Sans Symbols" w:eastAsia="Noto Sans Symbols" w:hAnsi="Noto Sans Symbols" w:cs="Noto Sans Symbols"/>
      </w:rPr>
    </w:lvl>
    <w:lvl w:ilvl="1">
      <w:start w:val="1"/>
      <w:numFmt w:val="bullet"/>
      <w:lvlText w:val="o"/>
      <w:lvlJc w:val="left"/>
      <w:pPr>
        <w:ind w:left="2839" w:hanging="360"/>
      </w:pPr>
      <w:rPr>
        <w:rFonts w:ascii="Courier New" w:eastAsia="Courier New" w:hAnsi="Courier New" w:cs="Courier New"/>
      </w:rPr>
    </w:lvl>
    <w:lvl w:ilvl="2">
      <w:start w:val="1"/>
      <w:numFmt w:val="bullet"/>
      <w:lvlText w:val="▪"/>
      <w:lvlJc w:val="left"/>
      <w:pPr>
        <w:ind w:left="3559" w:hanging="360"/>
      </w:pPr>
      <w:rPr>
        <w:rFonts w:ascii="Noto Sans Symbols" w:eastAsia="Noto Sans Symbols" w:hAnsi="Noto Sans Symbols" w:cs="Noto Sans Symbols"/>
      </w:rPr>
    </w:lvl>
    <w:lvl w:ilvl="3">
      <w:start w:val="1"/>
      <w:numFmt w:val="bullet"/>
      <w:lvlText w:val="●"/>
      <w:lvlJc w:val="left"/>
      <w:pPr>
        <w:ind w:left="4279" w:hanging="360"/>
      </w:pPr>
      <w:rPr>
        <w:rFonts w:ascii="Noto Sans Symbols" w:eastAsia="Noto Sans Symbols" w:hAnsi="Noto Sans Symbols" w:cs="Noto Sans Symbols"/>
      </w:rPr>
    </w:lvl>
    <w:lvl w:ilvl="4">
      <w:start w:val="1"/>
      <w:numFmt w:val="bullet"/>
      <w:lvlText w:val="o"/>
      <w:lvlJc w:val="left"/>
      <w:pPr>
        <w:ind w:left="4999" w:hanging="360"/>
      </w:pPr>
      <w:rPr>
        <w:rFonts w:ascii="Courier New" w:eastAsia="Courier New" w:hAnsi="Courier New" w:cs="Courier New"/>
      </w:rPr>
    </w:lvl>
    <w:lvl w:ilvl="5">
      <w:start w:val="1"/>
      <w:numFmt w:val="bullet"/>
      <w:lvlText w:val="▪"/>
      <w:lvlJc w:val="left"/>
      <w:pPr>
        <w:ind w:left="5719" w:hanging="360"/>
      </w:pPr>
      <w:rPr>
        <w:rFonts w:ascii="Noto Sans Symbols" w:eastAsia="Noto Sans Symbols" w:hAnsi="Noto Sans Symbols" w:cs="Noto Sans Symbols"/>
      </w:rPr>
    </w:lvl>
    <w:lvl w:ilvl="6">
      <w:start w:val="1"/>
      <w:numFmt w:val="bullet"/>
      <w:lvlText w:val="●"/>
      <w:lvlJc w:val="left"/>
      <w:pPr>
        <w:ind w:left="6439" w:hanging="360"/>
      </w:pPr>
      <w:rPr>
        <w:rFonts w:ascii="Noto Sans Symbols" w:eastAsia="Noto Sans Symbols" w:hAnsi="Noto Sans Symbols" w:cs="Noto Sans Symbols"/>
      </w:rPr>
    </w:lvl>
    <w:lvl w:ilvl="7">
      <w:start w:val="1"/>
      <w:numFmt w:val="bullet"/>
      <w:lvlText w:val="o"/>
      <w:lvlJc w:val="left"/>
      <w:pPr>
        <w:ind w:left="7159" w:hanging="360"/>
      </w:pPr>
      <w:rPr>
        <w:rFonts w:ascii="Courier New" w:eastAsia="Courier New" w:hAnsi="Courier New" w:cs="Courier New"/>
      </w:rPr>
    </w:lvl>
    <w:lvl w:ilvl="8">
      <w:start w:val="1"/>
      <w:numFmt w:val="bullet"/>
      <w:lvlText w:val="▪"/>
      <w:lvlJc w:val="left"/>
      <w:pPr>
        <w:ind w:left="7879" w:hanging="360"/>
      </w:pPr>
      <w:rPr>
        <w:rFonts w:ascii="Noto Sans Symbols" w:eastAsia="Noto Sans Symbols" w:hAnsi="Noto Sans Symbols" w:cs="Noto Sans Symbols"/>
      </w:rPr>
    </w:lvl>
  </w:abstractNum>
  <w:abstractNum w:abstractNumId="30" w15:restartNumberingAfterBreak="0">
    <w:nsid w:val="70105C0B"/>
    <w:multiLevelType w:val="multilevel"/>
    <w:tmpl w:val="CB9C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0C5735"/>
    <w:multiLevelType w:val="multilevel"/>
    <w:tmpl w:val="9424BF5E"/>
    <w:lvl w:ilvl="0">
      <w:start w:val="1"/>
      <w:numFmt w:val="bullet"/>
      <w:lvlText w:val=""/>
      <w:lvlJc w:val="left"/>
      <w:pPr>
        <w:ind w:left="1542" w:hanging="360"/>
      </w:pPr>
      <w:rPr>
        <w:rFonts w:ascii="Symbol" w:hAnsi="Symbol" w:hint="default"/>
      </w:rPr>
    </w:lvl>
    <w:lvl w:ilvl="1">
      <w:start w:val="1"/>
      <w:numFmt w:val="bullet"/>
      <w:lvlText w:val="o"/>
      <w:lvlJc w:val="left"/>
      <w:pPr>
        <w:ind w:left="2262" w:hanging="360"/>
      </w:pPr>
      <w:rPr>
        <w:rFonts w:ascii="Courier New" w:eastAsia="Courier New" w:hAnsi="Courier New" w:cs="Courier New"/>
      </w:rPr>
    </w:lvl>
    <w:lvl w:ilvl="2">
      <w:start w:val="1"/>
      <w:numFmt w:val="bullet"/>
      <w:lvlText w:val="▪"/>
      <w:lvlJc w:val="left"/>
      <w:pPr>
        <w:ind w:left="2982" w:hanging="360"/>
      </w:pPr>
      <w:rPr>
        <w:rFonts w:ascii="Noto Sans Symbols" w:eastAsia="Noto Sans Symbols" w:hAnsi="Noto Sans Symbols" w:cs="Noto Sans Symbols"/>
      </w:rPr>
    </w:lvl>
    <w:lvl w:ilvl="3">
      <w:start w:val="1"/>
      <w:numFmt w:val="bullet"/>
      <w:lvlText w:val="●"/>
      <w:lvlJc w:val="left"/>
      <w:pPr>
        <w:ind w:left="3702" w:hanging="360"/>
      </w:pPr>
      <w:rPr>
        <w:rFonts w:ascii="Noto Sans Symbols" w:eastAsia="Noto Sans Symbols" w:hAnsi="Noto Sans Symbols" w:cs="Noto Sans Symbols"/>
      </w:rPr>
    </w:lvl>
    <w:lvl w:ilvl="4">
      <w:start w:val="1"/>
      <w:numFmt w:val="bullet"/>
      <w:lvlText w:val="o"/>
      <w:lvlJc w:val="left"/>
      <w:pPr>
        <w:ind w:left="4422" w:hanging="360"/>
      </w:pPr>
      <w:rPr>
        <w:rFonts w:ascii="Courier New" w:eastAsia="Courier New" w:hAnsi="Courier New" w:cs="Courier New"/>
      </w:rPr>
    </w:lvl>
    <w:lvl w:ilvl="5">
      <w:start w:val="1"/>
      <w:numFmt w:val="bullet"/>
      <w:lvlText w:val="▪"/>
      <w:lvlJc w:val="left"/>
      <w:pPr>
        <w:ind w:left="5142" w:hanging="360"/>
      </w:pPr>
      <w:rPr>
        <w:rFonts w:ascii="Noto Sans Symbols" w:eastAsia="Noto Sans Symbols" w:hAnsi="Noto Sans Symbols" w:cs="Noto Sans Symbols"/>
      </w:rPr>
    </w:lvl>
    <w:lvl w:ilvl="6">
      <w:start w:val="1"/>
      <w:numFmt w:val="bullet"/>
      <w:lvlText w:val="●"/>
      <w:lvlJc w:val="left"/>
      <w:pPr>
        <w:ind w:left="5862" w:hanging="360"/>
      </w:pPr>
      <w:rPr>
        <w:rFonts w:ascii="Noto Sans Symbols" w:eastAsia="Noto Sans Symbols" w:hAnsi="Noto Sans Symbols" w:cs="Noto Sans Symbols"/>
      </w:rPr>
    </w:lvl>
    <w:lvl w:ilvl="7">
      <w:start w:val="1"/>
      <w:numFmt w:val="bullet"/>
      <w:lvlText w:val="o"/>
      <w:lvlJc w:val="left"/>
      <w:pPr>
        <w:ind w:left="6582" w:hanging="360"/>
      </w:pPr>
      <w:rPr>
        <w:rFonts w:ascii="Courier New" w:eastAsia="Courier New" w:hAnsi="Courier New" w:cs="Courier New"/>
      </w:rPr>
    </w:lvl>
    <w:lvl w:ilvl="8">
      <w:start w:val="1"/>
      <w:numFmt w:val="bullet"/>
      <w:lvlText w:val="▪"/>
      <w:lvlJc w:val="left"/>
      <w:pPr>
        <w:ind w:left="7302" w:hanging="360"/>
      </w:pPr>
      <w:rPr>
        <w:rFonts w:ascii="Noto Sans Symbols" w:eastAsia="Noto Sans Symbols" w:hAnsi="Noto Sans Symbols" w:cs="Noto Sans Symbols"/>
      </w:rPr>
    </w:lvl>
  </w:abstractNum>
  <w:abstractNum w:abstractNumId="32" w15:restartNumberingAfterBreak="0">
    <w:nsid w:val="7367148B"/>
    <w:multiLevelType w:val="multilevel"/>
    <w:tmpl w:val="AE407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551633B"/>
    <w:multiLevelType w:val="multilevel"/>
    <w:tmpl w:val="40C060E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4" w15:restartNumberingAfterBreak="0">
    <w:nsid w:val="77DF049B"/>
    <w:multiLevelType w:val="multilevel"/>
    <w:tmpl w:val="A7607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AF3527"/>
    <w:multiLevelType w:val="multilevel"/>
    <w:tmpl w:val="A5AC2B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78DB4291"/>
    <w:multiLevelType w:val="multilevel"/>
    <w:tmpl w:val="ED903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3"/>
  </w:num>
  <w:num w:numId="2">
    <w:abstractNumId w:val="9"/>
  </w:num>
  <w:num w:numId="3">
    <w:abstractNumId w:val="36"/>
  </w:num>
  <w:num w:numId="4">
    <w:abstractNumId w:val="10"/>
  </w:num>
  <w:num w:numId="5">
    <w:abstractNumId w:val="24"/>
  </w:num>
  <w:num w:numId="6">
    <w:abstractNumId w:val="16"/>
  </w:num>
  <w:num w:numId="7">
    <w:abstractNumId w:val="32"/>
  </w:num>
  <w:num w:numId="8">
    <w:abstractNumId w:val="26"/>
  </w:num>
  <w:num w:numId="9">
    <w:abstractNumId w:val="13"/>
  </w:num>
  <w:num w:numId="10">
    <w:abstractNumId w:val="29"/>
  </w:num>
  <w:num w:numId="11">
    <w:abstractNumId w:val="2"/>
  </w:num>
  <w:num w:numId="12">
    <w:abstractNumId w:val="34"/>
  </w:num>
  <w:num w:numId="13">
    <w:abstractNumId w:val="6"/>
  </w:num>
  <w:num w:numId="14">
    <w:abstractNumId w:val="18"/>
  </w:num>
  <w:num w:numId="15">
    <w:abstractNumId w:val="28"/>
  </w:num>
  <w:num w:numId="16">
    <w:abstractNumId w:val="31"/>
  </w:num>
  <w:num w:numId="17">
    <w:abstractNumId w:val="0"/>
  </w:num>
  <w:num w:numId="18">
    <w:abstractNumId w:val="1"/>
  </w:num>
  <w:num w:numId="19">
    <w:abstractNumId w:val="19"/>
  </w:num>
  <w:num w:numId="20">
    <w:abstractNumId w:val="12"/>
  </w:num>
  <w:num w:numId="21">
    <w:abstractNumId w:val="22"/>
  </w:num>
  <w:num w:numId="22">
    <w:abstractNumId w:val="14"/>
  </w:num>
  <w:num w:numId="23">
    <w:abstractNumId w:val="4"/>
  </w:num>
  <w:num w:numId="24">
    <w:abstractNumId w:val="15"/>
  </w:num>
  <w:num w:numId="25">
    <w:abstractNumId w:val="17"/>
  </w:num>
  <w:num w:numId="26">
    <w:abstractNumId w:val="27"/>
  </w:num>
  <w:num w:numId="27">
    <w:abstractNumId w:val="20"/>
  </w:num>
  <w:num w:numId="28">
    <w:abstractNumId w:val="21"/>
  </w:num>
  <w:num w:numId="29">
    <w:abstractNumId w:val="7"/>
  </w:num>
  <w:num w:numId="30">
    <w:abstractNumId w:val="23"/>
  </w:num>
  <w:num w:numId="31">
    <w:abstractNumId w:val="8"/>
  </w:num>
  <w:num w:numId="32">
    <w:abstractNumId w:val="35"/>
  </w:num>
  <w:num w:numId="33">
    <w:abstractNumId w:val="5"/>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7B"/>
    <w:rsid w:val="00134E49"/>
    <w:rsid w:val="00192519"/>
    <w:rsid w:val="002403A2"/>
    <w:rsid w:val="00272DD9"/>
    <w:rsid w:val="00430716"/>
    <w:rsid w:val="00544A30"/>
    <w:rsid w:val="005A2EBE"/>
    <w:rsid w:val="005C0AEF"/>
    <w:rsid w:val="007658E4"/>
    <w:rsid w:val="00871C87"/>
    <w:rsid w:val="00962D7B"/>
    <w:rsid w:val="009955E1"/>
    <w:rsid w:val="009E7555"/>
    <w:rsid w:val="00B6257A"/>
    <w:rsid w:val="00CA5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F676"/>
  <w15:chartTrackingRefBased/>
  <w15:docId w15:val="{DDC6AA52-50B2-4ABB-A36D-3E03C203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4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307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658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A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4A30"/>
  </w:style>
  <w:style w:type="paragraph" w:styleId="a5">
    <w:name w:val="footer"/>
    <w:basedOn w:val="a"/>
    <w:link w:val="a6"/>
    <w:uiPriority w:val="99"/>
    <w:unhideWhenUsed/>
    <w:rsid w:val="00544A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4A30"/>
  </w:style>
  <w:style w:type="character" w:customStyle="1" w:styleId="10">
    <w:name w:val="Заголовок 1 Знак"/>
    <w:basedOn w:val="a0"/>
    <w:link w:val="1"/>
    <w:uiPriority w:val="9"/>
    <w:rsid w:val="00544A3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430716"/>
    <w:rPr>
      <w:rFonts w:asciiTheme="majorHAnsi" w:eastAsiaTheme="majorEastAsia" w:hAnsiTheme="majorHAnsi" w:cstheme="majorBidi"/>
      <w:color w:val="2F5496" w:themeColor="accent1" w:themeShade="BF"/>
      <w:sz w:val="26"/>
      <w:szCs w:val="26"/>
    </w:rPr>
  </w:style>
  <w:style w:type="paragraph" w:styleId="a7">
    <w:name w:val="List Paragraph"/>
    <w:basedOn w:val="a"/>
    <w:uiPriority w:val="34"/>
    <w:qFormat/>
    <w:rsid w:val="00430716"/>
    <w:pPr>
      <w:ind w:left="720"/>
      <w:contextualSpacing/>
    </w:pPr>
  </w:style>
  <w:style w:type="character" w:customStyle="1" w:styleId="30">
    <w:name w:val="Заголовок 3 Знак"/>
    <w:basedOn w:val="a0"/>
    <w:link w:val="3"/>
    <w:uiPriority w:val="9"/>
    <w:rsid w:val="007658E4"/>
    <w:rPr>
      <w:rFonts w:asciiTheme="majorHAnsi" w:eastAsiaTheme="majorEastAsia" w:hAnsiTheme="majorHAnsi" w:cstheme="majorBidi"/>
      <w:color w:val="1F3763" w:themeColor="accent1" w:themeShade="7F"/>
      <w:sz w:val="24"/>
      <w:szCs w:val="24"/>
    </w:rPr>
  </w:style>
  <w:style w:type="numbering" w:customStyle="1" w:styleId="11">
    <w:name w:val="Нет списка1"/>
    <w:next w:val="a2"/>
    <w:uiPriority w:val="99"/>
    <w:semiHidden/>
    <w:unhideWhenUsed/>
    <w:rsid w:val="007658E4"/>
  </w:style>
  <w:style w:type="paragraph" w:customStyle="1" w:styleId="msonormal0">
    <w:name w:val="msonormal"/>
    <w:basedOn w:val="a"/>
    <w:rsid w:val="007658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7658E4"/>
    <w:rPr>
      <w:color w:val="0000FF"/>
      <w:u w:val="single"/>
    </w:rPr>
  </w:style>
  <w:style w:type="character" w:styleId="a9">
    <w:name w:val="FollowedHyperlink"/>
    <w:basedOn w:val="a0"/>
    <w:uiPriority w:val="99"/>
    <w:semiHidden/>
    <w:unhideWhenUsed/>
    <w:rsid w:val="007658E4"/>
    <w:rPr>
      <w:color w:val="800080"/>
      <w:u w:val="single"/>
    </w:rPr>
  </w:style>
  <w:style w:type="paragraph" w:styleId="z-">
    <w:name w:val="HTML Top of Form"/>
    <w:basedOn w:val="a"/>
    <w:next w:val="a"/>
    <w:link w:val="z-0"/>
    <w:hidden/>
    <w:uiPriority w:val="99"/>
    <w:semiHidden/>
    <w:unhideWhenUsed/>
    <w:rsid w:val="007658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658E4"/>
    <w:rPr>
      <w:rFonts w:ascii="Arial" w:eastAsia="Times New Roman" w:hAnsi="Arial" w:cs="Arial"/>
      <w:vanish/>
      <w:sz w:val="16"/>
      <w:szCs w:val="16"/>
      <w:lang w:eastAsia="ru-RU"/>
    </w:rPr>
  </w:style>
  <w:style w:type="character" w:customStyle="1" w:styleId="input-group-addon">
    <w:name w:val="input-group-addon"/>
    <w:basedOn w:val="a0"/>
    <w:rsid w:val="007658E4"/>
  </w:style>
  <w:style w:type="paragraph" w:styleId="z-1">
    <w:name w:val="HTML Bottom of Form"/>
    <w:basedOn w:val="a"/>
    <w:next w:val="a"/>
    <w:link w:val="z-2"/>
    <w:hidden/>
    <w:uiPriority w:val="99"/>
    <w:semiHidden/>
    <w:unhideWhenUsed/>
    <w:rsid w:val="007658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658E4"/>
    <w:rPr>
      <w:rFonts w:ascii="Arial" w:eastAsia="Times New Roman" w:hAnsi="Arial" w:cs="Arial"/>
      <w:vanish/>
      <w:sz w:val="16"/>
      <w:szCs w:val="16"/>
      <w:lang w:eastAsia="ru-RU"/>
    </w:rPr>
  </w:style>
  <w:style w:type="paragraph" w:styleId="aa">
    <w:name w:val="TOC Heading"/>
    <w:basedOn w:val="1"/>
    <w:next w:val="a"/>
    <w:uiPriority w:val="39"/>
    <w:unhideWhenUsed/>
    <w:qFormat/>
    <w:rsid w:val="00B6257A"/>
    <w:pPr>
      <w:outlineLvl w:val="9"/>
    </w:pPr>
    <w:rPr>
      <w:lang w:eastAsia="ru-RU"/>
    </w:rPr>
  </w:style>
  <w:style w:type="paragraph" w:styleId="12">
    <w:name w:val="toc 1"/>
    <w:basedOn w:val="a"/>
    <w:next w:val="a"/>
    <w:autoRedefine/>
    <w:uiPriority w:val="39"/>
    <w:unhideWhenUsed/>
    <w:rsid w:val="00B6257A"/>
    <w:pPr>
      <w:spacing w:after="100"/>
    </w:pPr>
  </w:style>
  <w:style w:type="paragraph" w:styleId="21">
    <w:name w:val="toc 2"/>
    <w:basedOn w:val="a"/>
    <w:next w:val="a"/>
    <w:autoRedefine/>
    <w:uiPriority w:val="39"/>
    <w:unhideWhenUsed/>
    <w:rsid w:val="00B6257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3342">
      <w:bodyDiv w:val="1"/>
      <w:marLeft w:val="0"/>
      <w:marRight w:val="0"/>
      <w:marTop w:val="0"/>
      <w:marBottom w:val="0"/>
      <w:divBdr>
        <w:top w:val="none" w:sz="0" w:space="0" w:color="auto"/>
        <w:left w:val="none" w:sz="0" w:space="0" w:color="auto"/>
        <w:bottom w:val="none" w:sz="0" w:space="0" w:color="auto"/>
        <w:right w:val="none" w:sz="0" w:space="0" w:color="auto"/>
      </w:divBdr>
    </w:div>
    <w:div w:id="101146624">
      <w:bodyDiv w:val="1"/>
      <w:marLeft w:val="0"/>
      <w:marRight w:val="0"/>
      <w:marTop w:val="0"/>
      <w:marBottom w:val="0"/>
      <w:divBdr>
        <w:top w:val="none" w:sz="0" w:space="0" w:color="auto"/>
        <w:left w:val="none" w:sz="0" w:space="0" w:color="auto"/>
        <w:bottom w:val="none" w:sz="0" w:space="0" w:color="auto"/>
        <w:right w:val="none" w:sz="0" w:space="0" w:color="auto"/>
      </w:divBdr>
    </w:div>
    <w:div w:id="103691213">
      <w:bodyDiv w:val="1"/>
      <w:marLeft w:val="0"/>
      <w:marRight w:val="0"/>
      <w:marTop w:val="0"/>
      <w:marBottom w:val="0"/>
      <w:divBdr>
        <w:top w:val="none" w:sz="0" w:space="0" w:color="auto"/>
        <w:left w:val="none" w:sz="0" w:space="0" w:color="auto"/>
        <w:bottom w:val="none" w:sz="0" w:space="0" w:color="auto"/>
        <w:right w:val="none" w:sz="0" w:space="0" w:color="auto"/>
      </w:divBdr>
    </w:div>
    <w:div w:id="258757442">
      <w:bodyDiv w:val="1"/>
      <w:marLeft w:val="0"/>
      <w:marRight w:val="0"/>
      <w:marTop w:val="0"/>
      <w:marBottom w:val="0"/>
      <w:divBdr>
        <w:top w:val="none" w:sz="0" w:space="0" w:color="auto"/>
        <w:left w:val="none" w:sz="0" w:space="0" w:color="auto"/>
        <w:bottom w:val="none" w:sz="0" w:space="0" w:color="auto"/>
        <w:right w:val="none" w:sz="0" w:space="0" w:color="auto"/>
      </w:divBdr>
    </w:div>
    <w:div w:id="262107425">
      <w:bodyDiv w:val="1"/>
      <w:marLeft w:val="0"/>
      <w:marRight w:val="0"/>
      <w:marTop w:val="0"/>
      <w:marBottom w:val="0"/>
      <w:divBdr>
        <w:top w:val="none" w:sz="0" w:space="0" w:color="auto"/>
        <w:left w:val="none" w:sz="0" w:space="0" w:color="auto"/>
        <w:bottom w:val="none" w:sz="0" w:space="0" w:color="auto"/>
        <w:right w:val="none" w:sz="0" w:space="0" w:color="auto"/>
      </w:divBdr>
    </w:div>
    <w:div w:id="615985214">
      <w:bodyDiv w:val="1"/>
      <w:marLeft w:val="0"/>
      <w:marRight w:val="0"/>
      <w:marTop w:val="0"/>
      <w:marBottom w:val="0"/>
      <w:divBdr>
        <w:top w:val="none" w:sz="0" w:space="0" w:color="auto"/>
        <w:left w:val="none" w:sz="0" w:space="0" w:color="auto"/>
        <w:bottom w:val="none" w:sz="0" w:space="0" w:color="auto"/>
        <w:right w:val="none" w:sz="0" w:space="0" w:color="auto"/>
      </w:divBdr>
    </w:div>
    <w:div w:id="1267270986">
      <w:bodyDiv w:val="1"/>
      <w:marLeft w:val="0"/>
      <w:marRight w:val="0"/>
      <w:marTop w:val="0"/>
      <w:marBottom w:val="0"/>
      <w:divBdr>
        <w:top w:val="none" w:sz="0" w:space="0" w:color="auto"/>
        <w:left w:val="none" w:sz="0" w:space="0" w:color="auto"/>
        <w:bottom w:val="none" w:sz="0" w:space="0" w:color="auto"/>
        <w:right w:val="none" w:sz="0" w:space="0" w:color="auto"/>
      </w:divBdr>
    </w:div>
    <w:div w:id="1267468024">
      <w:bodyDiv w:val="1"/>
      <w:marLeft w:val="0"/>
      <w:marRight w:val="0"/>
      <w:marTop w:val="0"/>
      <w:marBottom w:val="0"/>
      <w:divBdr>
        <w:top w:val="none" w:sz="0" w:space="0" w:color="auto"/>
        <w:left w:val="none" w:sz="0" w:space="0" w:color="auto"/>
        <w:bottom w:val="none" w:sz="0" w:space="0" w:color="auto"/>
        <w:right w:val="none" w:sz="0" w:space="0" w:color="auto"/>
      </w:divBdr>
    </w:div>
    <w:div w:id="1504665841">
      <w:bodyDiv w:val="1"/>
      <w:marLeft w:val="0"/>
      <w:marRight w:val="0"/>
      <w:marTop w:val="0"/>
      <w:marBottom w:val="0"/>
      <w:divBdr>
        <w:top w:val="none" w:sz="0" w:space="0" w:color="auto"/>
        <w:left w:val="none" w:sz="0" w:space="0" w:color="auto"/>
        <w:bottom w:val="none" w:sz="0" w:space="0" w:color="auto"/>
        <w:right w:val="none" w:sz="0" w:space="0" w:color="auto"/>
      </w:divBdr>
      <w:divsChild>
        <w:div w:id="2144231074">
          <w:marLeft w:val="0"/>
          <w:marRight w:val="0"/>
          <w:marTop w:val="0"/>
          <w:marBottom w:val="0"/>
          <w:divBdr>
            <w:top w:val="none" w:sz="0" w:space="0" w:color="auto"/>
            <w:left w:val="none" w:sz="0" w:space="0" w:color="auto"/>
            <w:bottom w:val="none" w:sz="0" w:space="0" w:color="auto"/>
            <w:right w:val="none" w:sz="0" w:space="0" w:color="auto"/>
          </w:divBdr>
        </w:div>
        <w:div w:id="836850549">
          <w:marLeft w:val="0"/>
          <w:marRight w:val="0"/>
          <w:marTop w:val="225"/>
          <w:marBottom w:val="75"/>
          <w:divBdr>
            <w:top w:val="single" w:sz="6" w:space="11" w:color="DEDBD1"/>
            <w:left w:val="single" w:sz="6" w:space="4" w:color="DEDBD1"/>
            <w:bottom w:val="single" w:sz="6" w:space="11" w:color="DEDBD1"/>
            <w:right w:val="single" w:sz="6" w:space="0" w:color="DEDBD1"/>
          </w:divBdr>
          <w:divsChild>
            <w:div w:id="877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52178">
      <w:bodyDiv w:val="1"/>
      <w:marLeft w:val="0"/>
      <w:marRight w:val="0"/>
      <w:marTop w:val="0"/>
      <w:marBottom w:val="0"/>
      <w:divBdr>
        <w:top w:val="none" w:sz="0" w:space="0" w:color="auto"/>
        <w:left w:val="none" w:sz="0" w:space="0" w:color="auto"/>
        <w:bottom w:val="none" w:sz="0" w:space="0" w:color="auto"/>
        <w:right w:val="none" w:sz="0" w:space="0" w:color="auto"/>
      </w:divBdr>
    </w:div>
    <w:div w:id="1520705562">
      <w:bodyDiv w:val="1"/>
      <w:marLeft w:val="0"/>
      <w:marRight w:val="0"/>
      <w:marTop w:val="0"/>
      <w:marBottom w:val="0"/>
      <w:divBdr>
        <w:top w:val="none" w:sz="0" w:space="0" w:color="auto"/>
        <w:left w:val="none" w:sz="0" w:space="0" w:color="auto"/>
        <w:bottom w:val="none" w:sz="0" w:space="0" w:color="auto"/>
        <w:right w:val="none" w:sz="0" w:space="0" w:color="auto"/>
      </w:divBdr>
    </w:div>
    <w:div w:id="1531383412">
      <w:bodyDiv w:val="1"/>
      <w:marLeft w:val="0"/>
      <w:marRight w:val="0"/>
      <w:marTop w:val="0"/>
      <w:marBottom w:val="0"/>
      <w:divBdr>
        <w:top w:val="none" w:sz="0" w:space="0" w:color="auto"/>
        <w:left w:val="none" w:sz="0" w:space="0" w:color="auto"/>
        <w:bottom w:val="none" w:sz="0" w:space="0" w:color="auto"/>
        <w:right w:val="none" w:sz="0" w:space="0" w:color="auto"/>
      </w:divBdr>
    </w:div>
    <w:div w:id="1534727030">
      <w:bodyDiv w:val="1"/>
      <w:marLeft w:val="0"/>
      <w:marRight w:val="0"/>
      <w:marTop w:val="0"/>
      <w:marBottom w:val="0"/>
      <w:divBdr>
        <w:top w:val="none" w:sz="0" w:space="0" w:color="auto"/>
        <w:left w:val="none" w:sz="0" w:space="0" w:color="auto"/>
        <w:bottom w:val="none" w:sz="0" w:space="0" w:color="auto"/>
        <w:right w:val="none" w:sz="0" w:space="0" w:color="auto"/>
      </w:divBdr>
    </w:div>
    <w:div w:id="167052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63" Type="http://schemas.openxmlformats.org/officeDocument/2006/relationships/hyperlink" Target="javascript:void(0)"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 Id="rId61"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fontTable" Target="fontTable.xml"/><Relationship Id="rId8" Type="http://schemas.openxmlformats.org/officeDocument/2006/relationships/hyperlink" Target="javascript:void(0)" TargetMode="External"/><Relationship Id="rId51" Type="http://schemas.openxmlformats.org/officeDocument/2006/relationships/hyperlink" Target="javascript:void(0)" TargetMode="External"/><Relationship Id="rId3"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hyperlink" Target="javascript:void(0)"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7AA52A34-4582-4746-8D47-A423BDE9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7889</Words>
  <Characters>44969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Ратундалова</dc:creator>
  <cp:keywords/>
  <dc:description/>
  <cp:lastModifiedBy>Лидия Ратундалова</cp:lastModifiedBy>
  <cp:revision>15</cp:revision>
  <dcterms:created xsi:type="dcterms:W3CDTF">2021-03-17T10:46:00Z</dcterms:created>
  <dcterms:modified xsi:type="dcterms:W3CDTF">2021-03-17T16:43:00Z</dcterms:modified>
</cp:coreProperties>
</file>